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DF5" w:rsidRDefault="00077D02">
      <w:pPr>
        <w:rPr>
          <w:rFonts w:ascii="方正小标宋简体" w:eastAsia="方正小标宋简体" w:hAnsi="方正小标宋简体" w:cs="方正小标宋简体"/>
          <w:b/>
          <w:color w:val="000000" w:themeColor="text1"/>
          <w:spacing w:val="78"/>
          <w:sz w:val="72"/>
        </w:rPr>
      </w:pPr>
      <w:r>
        <w:rPr>
          <w:rFonts w:ascii="宋体" w:hAnsi="宋体" w:hint="eastAsia"/>
          <w:color w:val="000000" w:themeColor="text1"/>
          <w:sz w:val="72"/>
        </w:rPr>
        <w:br/>
        <w:t xml:space="preserve">         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72"/>
        </w:rPr>
        <w:t>询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7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72"/>
        </w:rPr>
        <w:t>价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7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72"/>
        </w:rPr>
        <w:t>函</w:t>
      </w:r>
    </w:p>
    <w:p w:rsidR="00886DF5" w:rsidRDefault="00077D02">
      <w:pPr>
        <w:pStyle w:val="a5"/>
        <w:tabs>
          <w:tab w:val="left" w:pos="2460"/>
        </w:tabs>
        <w:rPr>
          <w:rFonts w:ascii="宋体" w:hAnsi="宋体"/>
          <w:color w:val="000000" w:themeColor="text1"/>
          <w:sz w:val="72"/>
        </w:rPr>
      </w:pPr>
      <w:r>
        <w:rPr>
          <w:rFonts w:ascii="宋体" w:hAnsi="宋体" w:hint="eastAsia"/>
          <w:color w:val="000000" w:themeColor="text1"/>
          <w:sz w:val="72"/>
        </w:rPr>
        <w:tab/>
      </w:r>
    </w:p>
    <w:p w:rsidR="00886DF5" w:rsidRDefault="00886DF5">
      <w:pPr>
        <w:pStyle w:val="a5"/>
        <w:rPr>
          <w:rFonts w:ascii="宋体" w:hAnsi="宋体"/>
          <w:color w:val="000000" w:themeColor="text1"/>
        </w:rPr>
      </w:pPr>
    </w:p>
    <w:p w:rsidR="00886DF5" w:rsidRDefault="00886DF5">
      <w:pPr>
        <w:pStyle w:val="a5"/>
        <w:rPr>
          <w:rFonts w:ascii="宋体" w:hAnsi="宋体"/>
          <w:color w:val="000000" w:themeColor="text1"/>
        </w:rPr>
      </w:pPr>
    </w:p>
    <w:p w:rsidR="00886DF5" w:rsidRDefault="00886DF5">
      <w:pPr>
        <w:pStyle w:val="a5"/>
        <w:rPr>
          <w:rFonts w:ascii="宋体" w:hAnsi="宋体"/>
          <w:color w:val="000000" w:themeColor="text1"/>
        </w:rPr>
      </w:pPr>
    </w:p>
    <w:p w:rsidR="00886DF5" w:rsidRDefault="00886DF5"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</w:rPr>
      </w:pPr>
    </w:p>
    <w:p w:rsidR="00886DF5" w:rsidRDefault="00077D02"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</w:rPr>
      </w:pPr>
      <w:r>
        <w:rPr>
          <w:rFonts w:ascii="宋体" w:hAnsi="宋体" w:hint="eastAsia"/>
          <w:b/>
          <w:bCs/>
          <w:color w:val="000000" w:themeColor="text1"/>
          <w:sz w:val="36"/>
          <w:szCs w:val="36"/>
        </w:rPr>
        <w:t>项目名称</w:t>
      </w:r>
      <w:r>
        <w:rPr>
          <w:rFonts w:ascii="宋体" w:hAnsi="宋体" w:hint="eastAsia"/>
          <w:b/>
          <w:bCs/>
          <w:color w:val="000000" w:themeColor="text1"/>
          <w:sz w:val="36"/>
          <w:szCs w:val="36"/>
        </w:rPr>
        <w:t xml:space="preserve">: </w:t>
      </w:r>
      <w:bookmarkStart w:id="0" w:name="SOA_borndate1"/>
      <w:r>
        <w:rPr>
          <w:rFonts w:ascii="宋体" w:hAnsi="宋体" w:hint="eastAsia"/>
          <w:b/>
          <w:bCs/>
          <w:color w:val="000000" w:themeColor="text1"/>
          <w:sz w:val="36"/>
          <w:szCs w:val="36"/>
        </w:rPr>
        <w:t>城投公司新</w:t>
      </w:r>
      <w:r>
        <w:rPr>
          <w:rFonts w:ascii="宋体" w:hAnsi="宋体"/>
          <w:b/>
          <w:bCs/>
          <w:color w:val="000000" w:themeColor="text1"/>
          <w:sz w:val="36"/>
          <w:szCs w:val="36"/>
        </w:rPr>
        <w:t>办公楼直饮水机</w:t>
      </w:r>
      <w:r>
        <w:rPr>
          <w:rFonts w:ascii="宋体" w:hAnsi="宋体" w:hint="eastAsia"/>
          <w:b/>
          <w:bCs/>
          <w:color w:val="000000" w:themeColor="text1"/>
          <w:sz w:val="36"/>
          <w:szCs w:val="36"/>
        </w:rPr>
        <w:t>询价</w:t>
      </w:r>
    </w:p>
    <w:p w:rsidR="00886DF5" w:rsidRDefault="00886DF5">
      <w:pPr>
        <w:ind w:firstLineChars="395" w:firstLine="1428"/>
        <w:rPr>
          <w:rFonts w:ascii="宋体" w:hAnsi="宋体"/>
          <w:b/>
          <w:bCs/>
          <w:color w:val="000000" w:themeColor="text1"/>
          <w:sz w:val="36"/>
          <w:szCs w:val="36"/>
        </w:rPr>
      </w:pPr>
    </w:p>
    <w:p w:rsidR="00886DF5" w:rsidRDefault="00886DF5">
      <w:pPr>
        <w:ind w:firstLineChars="395" w:firstLine="1428"/>
        <w:rPr>
          <w:rFonts w:ascii="宋体" w:hAnsi="宋体"/>
          <w:b/>
          <w:bCs/>
          <w:color w:val="000000" w:themeColor="text1"/>
          <w:sz w:val="36"/>
          <w:szCs w:val="36"/>
        </w:rPr>
      </w:pPr>
    </w:p>
    <w:p w:rsidR="00886DF5" w:rsidRDefault="00886DF5">
      <w:pPr>
        <w:ind w:firstLineChars="395" w:firstLine="1428"/>
        <w:rPr>
          <w:rFonts w:ascii="宋体" w:hAnsi="宋体"/>
          <w:b/>
          <w:bCs/>
          <w:color w:val="000000" w:themeColor="text1"/>
          <w:sz w:val="36"/>
          <w:szCs w:val="36"/>
        </w:rPr>
      </w:pPr>
    </w:p>
    <w:p w:rsidR="00886DF5" w:rsidRDefault="00886DF5"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</w:rPr>
      </w:pPr>
    </w:p>
    <w:p w:rsidR="00886DF5" w:rsidRDefault="00886DF5"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</w:rPr>
      </w:pPr>
    </w:p>
    <w:p w:rsidR="00886DF5" w:rsidRDefault="00886DF5"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</w:rPr>
      </w:pPr>
    </w:p>
    <w:p w:rsidR="00886DF5" w:rsidRDefault="00886DF5"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</w:rPr>
      </w:pPr>
    </w:p>
    <w:p w:rsidR="00886DF5" w:rsidRDefault="00077D02"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</w:rPr>
      </w:pPr>
      <w:r>
        <w:rPr>
          <w:rFonts w:ascii="宋体" w:hAnsi="宋体" w:hint="eastAsia"/>
          <w:b/>
          <w:bCs/>
          <w:color w:val="000000" w:themeColor="text1"/>
          <w:sz w:val="36"/>
          <w:szCs w:val="36"/>
        </w:rPr>
        <w:t>雅安市市政</w:t>
      </w:r>
      <w:r>
        <w:rPr>
          <w:rFonts w:ascii="宋体" w:hAnsi="宋体"/>
          <w:b/>
          <w:bCs/>
          <w:color w:val="000000" w:themeColor="text1"/>
          <w:sz w:val="36"/>
          <w:szCs w:val="36"/>
        </w:rPr>
        <w:t>建设工程有限公司</w:t>
      </w:r>
    </w:p>
    <w:p w:rsidR="00886DF5" w:rsidRDefault="00077D02">
      <w:pPr>
        <w:jc w:val="center"/>
        <w:rPr>
          <w:rFonts w:ascii="宋体" w:hAnsi="宋体"/>
          <w:bCs/>
          <w:caps/>
          <w:color w:val="000000" w:themeColor="text1"/>
          <w:sz w:val="24"/>
        </w:rPr>
        <w:sectPr w:rsidR="00886DF5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332" w:right="1332" w:bottom="1332" w:left="1332" w:header="720" w:footer="720" w:gutter="0"/>
          <w:pgNumType w:fmt="numberInDash" w:start="0"/>
          <w:cols w:space="720"/>
          <w:titlePg/>
          <w:docGrid w:type="lines" w:linePitch="312"/>
        </w:sectPr>
      </w:pPr>
      <w:r>
        <w:rPr>
          <w:rFonts w:ascii="宋体" w:hAnsi="宋体" w:hint="eastAsia"/>
          <w:b/>
          <w:bCs/>
          <w:color w:val="000000" w:themeColor="text1"/>
          <w:sz w:val="36"/>
          <w:szCs w:val="36"/>
        </w:rPr>
        <w:t>二〇二〇年</w:t>
      </w:r>
      <w:bookmarkStart w:id="1" w:name="_Toc131305904"/>
      <w:bookmarkEnd w:id="0"/>
      <w:r>
        <w:rPr>
          <w:rFonts w:ascii="宋体" w:hAnsi="宋体" w:hint="eastAsia"/>
          <w:b/>
          <w:bCs/>
          <w:color w:val="000000" w:themeColor="text1"/>
          <w:sz w:val="36"/>
          <w:szCs w:val="36"/>
        </w:rPr>
        <w:t>十月</w:t>
      </w:r>
    </w:p>
    <w:bookmarkEnd w:id="1"/>
    <w:p w:rsidR="00886DF5" w:rsidRDefault="00077D02">
      <w:pPr>
        <w:ind w:firstLineChars="900" w:firstLine="3960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lastRenderedPageBreak/>
        <w:t>询价函</w:t>
      </w:r>
    </w:p>
    <w:tbl>
      <w:tblPr>
        <w:tblpPr w:leftFromText="180" w:rightFromText="180" w:vertAnchor="text" w:horzAnchor="page" w:tblpX="659" w:tblpY="896"/>
        <w:tblOverlap w:val="never"/>
        <w:tblW w:w="10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3144"/>
        <w:gridCol w:w="1552"/>
        <w:gridCol w:w="4647"/>
      </w:tblGrid>
      <w:tr w:rsidR="00886DF5">
        <w:trPr>
          <w:trHeight w:val="300"/>
        </w:trPr>
        <w:tc>
          <w:tcPr>
            <w:tcW w:w="10948" w:type="dxa"/>
            <w:gridSpan w:val="4"/>
            <w:vAlign w:val="center"/>
          </w:tcPr>
          <w:p w:rsidR="00886DF5" w:rsidRDefault="00077D02"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项目名称：城投公司新</w:t>
            </w:r>
            <w:r>
              <w:rPr>
                <w:rFonts w:ascii="宋体" w:hAnsi="宋体"/>
                <w:bCs/>
                <w:color w:val="000000" w:themeColor="text1"/>
                <w:szCs w:val="21"/>
              </w:rPr>
              <w:t>办公楼直饮水机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询价</w:t>
            </w:r>
          </w:p>
        </w:tc>
      </w:tr>
      <w:tr w:rsidR="00886DF5">
        <w:trPr>
          <w:trHeight w:val="335"/>
        </w:trPr>
        <w:tc>
          <w:tcPr>
            <w:tcW w:w="10948" w:type="dxa"/>
            <w:gridSpan w:val="4"/>
            <w:vAlign w:val="center"/>
          </w:tcPr>
          <w:p w:rsidR="00886DF5" w:rsidRDefault="00077D02"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采购单位名称：雅安市市政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</w:rPr>
              <w:t>建设工程有限公司</w:t>
            </w:r>
          </w:p>
        </w:tc>
      </w:tr>
      <w:tr w:rsidR="00886DF5">
        <w:trPr>
          <w:trHeight w:val="269"/>
        </w:trPr>
        <w:tc>
          <w:tcPr>
            <w:tcW w:w="1605" w:type="dxa"/>
            <w:vAlign w:val="center"/>
          </w:tcPr>
          <w:p w:rsidR="00886DF5" w:rsidRDefault="00077D02"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联系人</w:t>
            </w:r>
          </w:p>
        </w:tc>
        <w:tc>
          <w:tcPr>
            <w:tcW w:w="3144" w:type="dxa"/>
            <w:tcBorders>
              <w:bottom w:val="single" w:sz="4" w:space="0" w:color="auto"/>
            </w:tcBorders>
            <w:vAlign w:val="center"/>
          </w:tcPr>
          <w:p w:rsidR="00886DF5" w:rsidRDefault="00077D02"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谢丙杰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886DF5" w:rsidRDefault="00077D02"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联系方式</w:t>
            </w:r>
          </w:p>
        </w:tc>
        <w:tc>
          <w:tcPr>
            <w:tcW w:w="4647" w:type="dxa"/>
            <w:tcBorders>
              <w:bottom w:val="single" w:sz="4" w:space="0" w:color="auto"/>
            </w:tcBorders>
            <w:vAlign w:val="center"/>
          </w:tcPr>
          <w:p w:rsidR="00886DF5" w:rsidRDefault="00077D02"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/>
                <w:bCs/>
                <w:color w:val="000000" w:themeColor="text1"/>
                <w:szCs w:val="21"/>
              </w:rPr>
              <w:t>15281293075</w:t>
            </w:r>
          </w:p>
        </w:tc>
      </w:tr>
      <w:tr w:rsidR="00886DF5">
        <w:trPr>
          <w:trHeight w:val="860"/>
        </w:trPr>
        <w:tc>
          <w:tcPr>
            <w:tcW w:w="1605" w:type="dxa"/>
            <w:vAlign w:val="center"/>
          </w:tcPr>
          <w:p w:rsidR="00886DF5" w:rsidRDefault="00077D02">
            <w:pPr>
              <w:spacing w:line="360" w:lineRule="auto"/>
              <w:jc w:val="left"/>
              <w:rPr>
                <w:rFonts w:ascii="楷体_GB2312" w:eastAsia="楷体_GB2312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询价项目范围、及其他描述</w:t>
            </w:r>
          </w:p>
        </w:tc>
        <w:tc>
          <w:tcPr>
            <w:tcW w:w="9343" w:type="dxa"/>
            <w:gridSpan w:val="3"/>
            <w:tcBorders>
              <w:bottom w:val="single" w:sz="4" w:space="0" w:color="auto"/>
            </w:tcBorders>
            <w:vAlign w:val="center"/>
          </w:tcPr>
          <w:p w:rsidR="00886DF5" w:rsidRDefault="00077D02">
            <w:pPr>
              <w:spacing w:line="30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1.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城投新办公楼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直饮水机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，直饮水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机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设备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技术要求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详见附件；</w:t>
            </w:r>
          </w:p>
          <w:p w:rsidR="00886DF5" w:rsidRDefault="00077D02">
            <w:pPr>
              <w:spacing w:line="30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2.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报价为包干价，报价包含制安费、辅材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费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、税费（增值税）、运输费等一切费用，不再额外增加其他费用。</w:t>
            </w:r>
          </w:p>
          <w:p w:rsidR="00886DF5" w:rsidRDefault="00077D02">
            <w:pPr>
              <w:spacing w:line="30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.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服务期内供货价不得高于投标时最终报价。</w:t>
            </w:r>
          </w:p>
        </w:tc>
      </w:tr>
      <w:tr w:rsidR="00886DF5">
        <w:trPr>
          <w:trHeight w:val="90"/>
        </w:trPr>
        <w:tc>
          <w:tcPr>
            <w:tcW w:w="1605" w:type="dxa"/>
            <w:vAlign w:val="center"/>
          </w:tcPr>
          <w:p w:rsidR="00886DF5" w:rsidRDefault="00077D02"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质保期</w:t>
            </w:r>
          </w:p>
        </w:tc>
        <w:tc>
          <w:tcPr>
            <w:tcW w:w="9343" w:type="dxa"/>
            <w:gridSpan w:val="3"/>
            <w:tcBorders>
              <w:top w:val="single" w:sz="4" w:space="0" w:color="auto"/>
            </w:tcBorders>
            <w:vAlign w:val="center"/>
          </w:tcPr>
          <w:p w:rsidR="00886DF5" w:rsidRDefault="00077D02"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按相关</w:t>
            </w:r>
            <w:r>
              <w:rPr>
                <w:rFonts w:ascii="宋体" w:hAnsi="宋体"/>
                <w:bCs/>
                <w:color w:val="000000" w:themeColor="text1"/>
                <w:szCs w:val="21"/>
              </w:rPr>
              <w:t>规范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执行</w:t>
            </w:r>
            <w:r>
              <w:rPr>
                <w:rFonts w:ascii="宋体" w:hAnsi="宋体"/>
                <w:bCs/>
                <w:color w:val="000000" w:themeColor="text1"/>
                <w:szCs w:val="21"/>
              </w:rPr>
              <w:t>，无相关规范的质保期不低于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壹年</w:t>
            </w:r>
          </w:p>
        </w:tc>
      </w:tr>
      <w:tr w:rsidR="00886DF5">
        <w:trPr>
          <w:trHeight w:val="330"/>
        </w:trPr>
        <w:tc>
          <w:tcPr>
            <w:tcW w:w="1605" w:type="dxa"/>
            <w:vAlign w:val="center"/>
          </w:tcPr>
          <w:p w:rsidR="00886DF5" w:rsidRDefault="00077D02"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资格条件要求：</w:t>
            </w:r>
          </w:p>
        </w:tc>
        <w:tc>
          <w:tcPr>
            <w:tcW w:w="9343" w:type="dxa"/>
            <w:gridSpan w:val="3"/>
            <w:vAlign w:val="center"/>
          </w:tcPr>
          <w:p w:rsidR="00886DF5" w:rsidRDefault="00077D02"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有相关</w:t>
            </w:r>
            <w:r>
              <w:rPr>
                <w:rFonts w:ascii="宋体" w:hAnsi="宋体"/>
                <w:bCs/>
                <w:color w:val="000000" w:themeColor="text1"/>
                <w:szCs w:val="21"/>
              </w:rPr>
              <w:t>营业执照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、</w:t>
            </w:r>
            <w:r>
              <w:rPr>
                <w:rFonts w:ascii="宋体" w:hAnsi="宋体"/>
                <w:bCs/>
                <w:color w:val="000000" w:themeColor="text1"/>
                <w:szCs w:val="21"/>
              </w:rPr>
              <w:t>税务登记证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书</w:t>
            </w:r>
            <w:r>
              <w:rPr>
                <w:rFonts w:ascii="宋体" w:hAnsi="宋体"/>
                <w:bCs/>
                <w:color w:val="000000" w:themeColor="text1"/>
                <w:szCs w:val="21"/>
              </w:rPr>
              <w:t>及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对公</w:t>
            </w:r>
            <w:r>
              <w:rPr>
                <w:rFonts w:ascii="宋体" w:hAnsi="宋体"/>
                <w:bCs/>
                <w:color w:val="000000" w:themeColor="text1"/>
                <w:szCs w:val="21"/>
              </w:rPr>
              <w:t>账户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bCs/>
                <w:color w:val="000000" w:themeColor="text1"/>
                <w:szCs w:val="21"/>
              </w:rPr>
              <w:t>能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独立</w:t>
            </w:r>
            <w:r>
              <w:rPr>
                <w:rFonts w:ascii="宋体" w:hAnsi="宋体"/>
                <w:bCs/>
                <w:color w:val="000000" w:themeColor="text1"/>
                <w:szCs w:val="21"/>
              </w:rPr>
              <w:t>开具相关票据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（增值税普通及专用发票）</w:t>
            </w:r>
          </w:p>
        </w:tc>
      </w:tr>
      <w:tr w:rsidR="00886DF5">
        <w:trPr>
          <w:trHeight w:val="1042"/>
        </w:trPr>
        <w:tc>
          <w:tcPr>
            <w:tcW w:w="1605" w:type="dxa"/>
            <w:vAlign w:val="center"/>
          </w:tcPr>
          <w:p w:rsidR="00886DF5" w:rsidRDefault="00077D02"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报价要求</w:t>
            </w:r>
          </w:p>
        </w:tc>
        <w:tc>
          <w:tcPr>
            <w:tcW w:w="9343" w:type="dxa"/>
            <w:gridSpan w:val="3"/>
            <w:vAlign w:val="center"/>
          </w:tcPr>
          <w:p w:rsidR="00886DF5" w:rsidRDefault="00077D02">
            <w:pPr>
              <w:tabs>
                <w:tab w:val="left" w:pos="458"/>
              </w:tabs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1.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最高限价：</w:t>
            </w:r>
            <w:r>
              <w:rPr>
                <w:rFonts w:ascii="宋体" w:hAnsi="宋体"/>
                <w:bCs/>
                <w:color w:val="000000" w:themeColor="text1"/>
                <w:szCs w:val="21"/>
              </w:rPr>
              <w:t>1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0.5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万元</w:t>
            </w:r>
          </w:p>
          <w:p w:rsidR="00886DF5" w:rsidRDefault="00077D02">
            <w:pPr>
              <w:tabs>
                <w:tab w:val="left" w:pos="458"/>
              </w:tabs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2.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报价要求：报价函发送时间为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  <w:u w:val="single"/>
              </w:rPr>
              <w:t>2020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年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color w:val="000000" w:themeColor="text1"/>
                <w:szCs w:val="21"/>
                <w:u w:val="single"/>
              </w:rPr>
              <w:t xml:space="preserve">10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月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  <w:u w:val="single"/>
              </w:rPr>
              <w:t>21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日至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  <w:u w:val="single"/>
              </w:rPr>
              <w:t>2020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年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color w:val="000000" w:themeColor="text1"/>
                <w:szCs w:val="21"/>
                <w:u w:val="single"/>
              </w:rPr>
              <w:t>10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月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  <w:u w:val="single"/>
              </w:rPr>
              <w:t>25</w:t>
            </w:r>
            <w:r>
              <w:rPr>
                <w:rFonts w:ascii="宋体" w:hAnsi="宋体"/>
                <w:bCs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日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，报价必须按照甲方提供的询价函及其附件要求报价，乙方单位私自变更内容，甲方有权拒绝。</w:t>
            </w:r>
          </w:p>
          <w:p w:rsidR="00886DF5" w:rsidRDefault="00077D02"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3.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报价单组成：（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1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）报价函；（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2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）营业执照盖鲜章；（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3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）法人授权书；（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4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）法人身份证复印件盖鲜章；（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5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）授权委托人身份证复印件盖鲜章；</w:t>
            </w:r>
          </w:p>
        </w:tc>
      </w:tr>
      <w:tr w:rsidR="00886DF5">
        <w:trPr>
          <w:trHeight w:val="659"/>
        </w:trPr>
        <w:tc>
          <w:tcPr>
            <w:tcW w:w="1605" w:type="dxa"/>
            <w:vAlign w:val="center"/>
          </w:tcPr>
          <w:p w:rsidR="00886DF5" w:rsidRDefault="00077D02"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报价函提交时间</w:t>
            </w:r>
          </w:p>
        </w:tc>
        <w:tc>
          <w:tcPr>
            <w:tcW w:w="9343" w:type="dxa"/>
            <w:gridSpan w:val="3"/>
            <w:vAlign w:val="center"/>
          </w:tcPr>
          <w:p w:rsidR="00886DF5" w:rsidRDefault="00077D02"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报价函递交截止时间：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  <w:u w:val="single"/>
              </w:rPr>
              <w:t xml:space="preserve">  2020 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年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color w:val="000000" w:themeColor="text1"/>
                <w:szCs w:val="21"/>
                <w:u w:val="single"/>
              </w:rPr>
              <w:t>10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月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  <w:u w:val="single"/>
              </w:rPr>
              <w:t>26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日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  <w:u w:val="single"/>
              </w:rPr>
              <w:t xml:space="preserve">  10  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时（北京时间）（现场方式提交）。</w:t>
            </w:r>
          </w:p>
          <w:p w:rsidR="00886DF5" w:rsidRDefault="00077D02"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递交地点：雅安市市政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</w:rPr>
              <w:t>建设工程有限公司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一</w:t>
            </w:r>
            <w:r>
              <w:rPr>
                <w:rFonts w:ascii="宋体" w:hAnsi="宋体"/>
                <w:bCs/>
                <w:color w:val="000000" w:themeColor="text1"/>
                <w:szCs w:val="21"/>
              </w:rPr>
              <w:t>楼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物资</w:t>
            </w:r>
            <w:r>
              <w:rPr>
                <w:rFonts w:ascii="宋体" w:hAnsi="宋体"/>
                <w:bCs/>
                <w:color w:val="000000" w:themeColor="text1"/>
                <w:szCs w:val="21"/>
              </w:rPr>
              <w:t>部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（四川省雅安市北环东路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100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号）。</w:t>
            </w:r>
          </w:p>
        </w:tc>
      </w:tr>
      <w:tr w:rsidR="00886DF5">
        <w:trPr>
          <w:trHeight w:val="443"/>
        </w:trPr>
        <w:tc>
          <w:tcPr>
            <w:tcW w:w="1605" w:type="dxa"/>
            <w:vAlign w:val="center"/>
          </w:tcPr>
          <w:p w:rsidR="00886DF5" w:rsidRDefault="00077D02"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付款条件</w:t>
            </w:r>
          </w:p>
        </w:tc>
        <w:tc>
          <w:tcPr>
            <w:tcW w:w="9343" w:type="dxa"/>
            <w:gridSpan w:val="3"/>
            <w:vAlign w:val="center"/>
          </w:tcPr>
          <w:p w:rsidR="00886DF5" w:rsidRDefault="00077D02"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签订合同时约定</w:t>
            </w:r>
          </w:p>
        </w:tc>
      </w:tr>
      <w:tr w:rsidR="00886DF5">
        <w:trPr>
          <w:trHeight w:val="2542"/>
        </w:trPr>
        <w:tc>
          <w:tcPr>
            <w:tcW w:w="1605" w:type="dxa"/>
            <w:vAlign w:val="center"/>
          </w:tcPr>
          <w:p w:rsidR="00886DF5" w:rsidRDefault="00077D02"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廉洁要求</w:t>
            </w:r>
          </w:p>
        </w:tc>
        <w:tc>
          <w:tcPr>
            <w:tcW w:w="9343" w:type="dxa"/>
            <w:gridSpan w:val="3"/>
            <w:vAlign w:val="center"/>
          </w:tcPr>
          <w:p w:rsidR="00886DF5" w:rsidRDefault="00077D02"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各方应秉承公开、公平、公正的原则参与本次报价，过程如有围标、串标、陪标、行贿等不廉洁行为发生，雅安城市建设投资开发有限公司将按照下列规定处理：</w:t>
            </w:r>
          </w:p>
          <w:p w:rsidR="00886DF5" w:rsidRDefault="00077D02"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1.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已中标的中标无效，并向雅安市市政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</w:rPr>
              <w:t>建设工程有限公司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赔付补偿金（合同金额的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2%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）；已签订合同的雅安市市政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</w:rPr>
              <w:t>建设工程有限公司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有权解除合同，并收取补偿金（合同金额的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2%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），并由违约方按合同相关约定承担违约责任，同时雅安市市政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</w:rPr>
              <w:t>建设工程有限公司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可对违规方采取必要措施（包含但不限于暂停支付所有应付账款，或通过司法途径向供方追偿由此造成雅安市市政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</w:rPr>
              <w:t>建设工程有限公司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的一切直接或间接经济损失）。</w:t>
            </w:r>
          </w:p>
          <w:p w:rsidR="00886DF5" w:rsidRDefault="00077D02"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2.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</w:rPr>
              <w:t>建设工程有限公司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有权通过诉讼的方式向报价方主张权利。</w:t>
            </w:r>
          </w:p>
          <w:p w:rsidR="00886DF5" w:rsidRDefault="00077D02"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3.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</w:rPr>
              <w:t>建设工程有限公司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有权将违规方列入黑名单，并有权决定与其不再合作。</w:t>
            </w:r>
          </w:p>
        </w:tc>
      </w:tr>
    </w:tbl>
    <w:p w:rsidR="00886DF5" w:rsidRDefault="00077D02">
      <w:pPr>
        <w:ind w:firstLineChars="200" w:firstLine="42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宋体" w:hAnsi="宋体" w:hint="eastAsia"/>
          <w:color w:val="000000" w:themeColor="text1"/>
          <w:szCs w:val="21"/>
        </w:rPr>
        <w:t>我公司拟对</w:t>
      </w:r>
      <w:r>
        <w:rPr>
          <w:rFonts w:ascii="宋体" w:hAnsi="宋体" w:hint="eastAsia"/>
          <w:color w:val="000000" w:themeColor="text1"/>
          <w:szCs w:val="21"/>
          <w:u w:val="single"/>
        </w:rPr>
        <w:t>城投公司新</w:t>
      </w:r>
      <w:r>
        <w:rPr>
          <w:rFonts w:ascii="宋体" w:hAnsi="宋体"/>
          <w:color w:val="000000" w:themeColor="text1"/>
          <w:szCs w:val="21"/>
          <w:u w:val="single"/>
        </w:rPr>
        <w:t>办公楼直饮水机</w:t>
      </w:r>
      <w:r>
        <w:rPr>
          <w:rFonts w:ascii="宋体" w:hAnsi="宋体" w:hint="eastAsia"/>
          <w:color w:val="000000" w:themeColor="text1"/>
          <w:szCs w:val="21"/>
        </w:rPr>
        <w:t>进行询价，现诚邀遵守中国有关法律、法规，且具有良好的商业信誉及服务能力的单位参加，项目详情如下：</w:t>
      </w:r>
    </w:p>
    <w:p w:rsidR="00886DF5" w:rsidRDefault="00886DF5">
      <w:pPr>
        <w:spacing w:line="560" w:lineRule="exact"/>
        <w:outlineLvl w:val="1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886DF5" w:rsidRDefault="00886DF5">
      <w:pPr>
        <w:spacing w:line="560" w:lineRule="exact"/>
        <w:outlineLvl w:val="1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886DF5" w:rsidRDefault="00886DF5">
      <w:pPr>
        <w:spacing w:line="560" w:lineRule="exact"/>
        <w:outlineLvl w:val="1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886DF5" w:rsidRDefault="00077D02">
      <w:pPr>
        <w:spacing w:line="560" w:lineRule="exact"/>
        <w:outlineLvl w:val="1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1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：报价表</w:t>
      </w:r>
    </w:p>
    <w:tbl>
      <w:tblPr>
        <w:tblStyle w:val="af"/>
        <w:tblW w:w="4998" w:type="pct"/>
        <w:tblLook w:val="04A0" w:firstRow="1" w:lastRow="0" w:firstColumn="1" w:lastColumn="0" w:noHBand="0" w:noVBand="1"/>
      </w:tblPr>
      <w:tblGrid>
        <w:gridCol w:w="838"/>
        <w:gridCol w:w="2498"/>
        <w:gridCol w:w="993"/>
        <w:gridCol w:w="908"/>
        <w:gridCol w:w="3348"/>
        <w:gridCol w:w="1548"/>
      </w:tblGrid>
      <w:tr w:rsidR="00886DF5">
        <w:tc>
          <w:tcPr>
            <w:tcW w:w="413" w:type="pct"/>
          </w:tcPr>
          <w:p w:rsidR="00886DF5" w:rsidRDefault="00077D0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232" w:type="pct"/>
          </w:tcPr>
          <w:p w:rsidR="00886DF5" w:rsidRDefault="00077D0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设备</w:t>
            </w:r>
            <w:r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  <w:t>名称</w:t>
            </w:r>
          </w:p>
        </w:tc>
        <w:tc>
          <w:tcPr>
            <w:tcW w:w="490" w:type="pct"/>
          </w:tcPr>
          <w:p w:rsidR="00886DF5" w:rsidRDefault="00077D0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单位</w:t>
            </w:r>
          </w:p>
        </w:tc>
        <w:tc>
          <w:tcPr>
            <w:tcW w:w="448" w:type="pct"/>
          </w:tcPr>
          <w:p w:rsidR="00886DF5" w:rsidRDefault="00077D0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数量</w:t>
            </w:r>
          </w:p>
        </w:tc>
        <w:tc>
          <w:tcPr>
            <w:tcW w:w="1651" w:type="pct"/>
          </w:tcPr>
          <w:p w:rsidR="00886DF5" w:rsidRDefault="00077D0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品牌及规格</w:t>
            </w:r>
          </w:p>
        </w:tc>
        <w:tc>
          <w:tcPr>
            <w:tcW w:w="764" w:type="pct"/>
          </w:tcPr>
          <w:p w:rsidR="00886DF5" w:rsidRDefault="00077D0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报价（元）</w:t>
            </w:r>
          </w:p>
        </w:tc>
      </w:tr>
      <w:tr w:rsidR="00886DF5">
        <w:trPr>
          <w:trHeight w:val="454"/>
        </w:trPr>
        <w:tc>
          <w:tcPr>
            <w:tcW w:w="413" w:type="pct"/>
          </w:tcPr>
          <w:p w:rsidR="00886DF5" w:rsidRDefault="00077D02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32" w:type="pct"/>
          </w:tcPr>
          <w:p w:rsidR="00886DF5" w:rsidRDefault="00077D02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直饮水</w:t>
            </w:r>
            <w:r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  <w:t>机</w:t>
            </w:r>
          </w:p>
        </w:tc>
        <w:tc>
          <w:tcPr>
            <w:tcW w:w="490" w:type="pct"/>
          </w:tcPr>
          <w:p w:rsidR="00886DF5" w:rsidRDefault="00077D02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套</w:t>
            </w:r>
          </w:p>
        </w:tc>
        <w:tc>
          <w:tcPr>
            <w:tcW w:w="448" w:type="pct"/>
          </w:tcPr>
          <w:p w:rsidR="00886DF5" w:rsidRDefault="00077D02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51" w:type="pct"/>
          </w:tcPr>
          <w:p w:rsidR="00886DF5" w:rsidRDefault="00077D02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办公楼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楼</w:t>
            </w:r>
            <w:r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  <w:t>，满足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20-40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人用水</w:t>
            </w:r>
            <w:r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  <w:t>需求</w:t>
            </w:r>
          </w:p>
        </w:tc>
        <w:tc>
          <w:tcPr>
            <w:tcW w:w="764" w:type="pct"/>
          </w:tcPr>
          <w:p w:rsidR="00886DF5" w:rsidRDefault="00886DF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</w:p>
        </w:tc>
      </w:tr>
      <w:tr w:rsidR="00886DF5">
        <w:trPr>
          <w:trHeight w:val="454"/>
        </w:trPr>
        <w:tc>
          <w:tcPr>
            <w:tcW w:w="413" w:type="pct"/>
          </w:tcPr>
          <w:p w:rsidR="00886DF5" w:rsidRDefault="00077D02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32" w:type="pct"/>
          </w:tcPr>
          <w:p w:rsidR="00886DF5" w:rsidRDefault="00077D02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直饮水</w:t>
            </w:r>
            <w:r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  <w:t>机</w:t>
            </w:r>
          </w:p>
        </w:tc>
        <w:tc>
          <w:tcPr>
            <w:tcW w:w="490" w:type="pct"/>
          </w:tcPr>
          <w:p w:rsidR="00886DF5" w:rsidRDefault="00077D02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套</w:t>
            </w:r>
          </w:p>
        </w:tc>
        <w:tc>
          <w:tcPr>
            <w:tcW w:w="448" w:type="pct"/>
            <w:vAlign w:val="center"/>
          </w:tcPr>
          <w:p w:rsidR="00886DF5" w:rsidRDefault="00077D02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51" w:type="pct"/>
          </w:tcPr>
          <w:p w:rsidR="00886DF5" w:rsidRDefault="00077D02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办公楼</w:t>
            </w:r>
            <w:r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楼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-4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楼</w:t>
            </w:r>
            <w:r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  <w:t>，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每层</w:t>
            </w:r>
            <w:r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  <w:t>需满足</w:t>
            </w:r>
            <w:r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  <w:t>60-80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人用水</w:t>
            </w:r>
            <w:r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  <w:t>需求</w:t>
            </w:r>
          </w:p>
        </w:tc>
        <w:tc>
          <w:tcPr>
            <w:tcW w:w="764" w:type="pct"/>
          </w:tcPr>
          <w:p w:rsidR="00886DF5" w:rsidRDefault="00886DF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</w:p>
        </w:tc>
      </w:tr>
      <w:tr w:rsidR="00886DF5">
        <w:trPr>
          <w:trHeight w:val="454"/>
        </w:trPr>
        <w:tc>
          <w:tcPr>
            <w:tcW w:w="4235" w:type="pct"/>
            <w:gridSpan w:val="5"/>
            <w:vAlign w:val="center"/>
          </w:tcPr>
          <w:p w:rsidR="00886DF5" w:rsidRDefault="00077D02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不含税总价（元）</w:t>
            </w:r>
          </w:p>
        </w:tc>
        <w:tc>
          <w:tcPr>
            <w:tcW w:w="764" w:type="pct"/>
          </w:tcPr>
          <w:p w:rsidR="00886DF5" w:rsidRDefault="00886DF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</w:p>
        </w:tc>
      </w:tr>
      <w:tr w:rsidR="00886DF5">
        <w:trPr>
          <w:trHeight w:val="454"/>
        </w:trPr>
        <w:tc>
          <w:tcPr>
            <w:tcW w:w="4235" w:type="pct"/>
            <w:gridSpan w:val="5"/>
            <w:vAlign w:val="center"/>
          </w:tcPr>
          <w:p w:rsidR="00886DF5" w:rsidRDefault="00077D02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税率（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%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764" w:type="pct"/>
          </w:tcPr>
          <w:p w:rsidR="00886DF5" w:rsidRDefault="00886DF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</w:p>
        </w:tc>
      </w:tr>
      <w:tr w:rsidR="00886DF5">
        <w:trPr>
          <w:trHeight w:val="624"/>
        </w:trPr>
        <w:tc>
          <w:tcPr>
            <w:tcW w:w="4235" w:type="pct"/>
            <w:gridSpan w:val="5"/>
            <w:vAlign w:val="center"/>
          </w:tcPr>
          <w:p w:rsidR="00886DF5" w:rsidRDefault="00077D02">
            <w:pPr>
              <w:spacing w:line="160" w:lineRule="atLeas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8"/>
                <w:szCs w:val="28"/>
              </w:rPr>
              <w:t>含税总价（元）</w:t>
            </w:r>
          </w:p>
        </w:tc>
        <w:tc>
          <w:tcPr>
            <w:tcW w:w="764" w:type="pct"/>
            <w:vAlign w:val="center"/>
          </w:tcPr>
          <w:p w:rsidR="00886DF5" w:rsidRDefault="00886DF5">
            <w:pPr>
              <w:spacing w:line="160" w:lineRule="atLeast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886DF5" w:rsidRDefault="00077D02">
      <w:pPr>
        <w:spacing w:line="500" w:lineRule="exact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注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报价为包干价，包含制安费、辅材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费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、税费（增值税）、运输费等一切费用。</w:t>
      </w:r>
    </w:p>
    <w:p w:rsidR="00886DF5" w:rsidRDefault="00077D02">
      <w:pPr>
        <w:spacing w:line="500" w:lineRule="exact"/>
        <w:ind w:firstLineChars="200" w:firstLine="560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服务期内供货价不得高于投标时最终报价。</w:t>
      </w:r>
    </w:p>
    <w:p w:rsidR="00886DF5" w:rsidRDefault="00077D02">
      <w:pPr>
        <w:spacing w:line="500" w:lineRule="exact"/>
        <w:ind w:firstLineChars="200" w:firstLine="560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配送时需按照询价清单上物品的品牌及规格进行配送，若收货时发现与订购商品规格及价格不符，我方有权拒绝收货。</w:t>
      </w:r>
    </w:p>
    <w:p w:rsidR="00886DF5" w:rsidRDefault="00077D02">
      <w:pPr>
        <w:spacing w:line="500" w:lineRule="exact"/>
        <w:ind w:firstLineChars="200" w:firstLine="560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4.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包含但不限于以上物资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,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未包含在报价单中的其他耗材，费用不高于市场价，并由我公司自主决定是否在报价单位购买。</w:t>
      </w:r>
    </w:p>
    <w:p w:rsidR="00886DF5" w:rsidRDefault="00077D02">
      <w:pPr>
        <w:spacing w:line="500" w:lineRule="exact"/>
        <w:ind w:firstLineChars="200" w:firstLine="560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5.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报价时需将此《询价函》封面、正文、表格全部打印并按要求密封后交我公司。</w:t>
      </w:r>
    </w:p>
    <w:p w:rsidR="00886DF5" w:rsidRDefault="00077D02">
      <w:pPr>
        <w:spacing w:line="500" w:lineRule="exact"/>
        <w:ind w:firstLineChars="200" w:firstLine="560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6.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具体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技术要求见附件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。</w:t>
      </w:r>
    </w:p>
    <w:p w:rsidR="00886DF5" w:rsidRDefault="00077D02">
      <w:pPr>
        <w:spacing w:line="480" w:lineRule="exact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说明：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此表必须装入报价文件中。</w:t>
      </w:r>
    </w:p>
    <w:p w:rsidR="00886DF5" w:rsidRDefault="00077D02">
      <w:pPr>
        <w:spacing w:line="480" w:lineRule="exact"/>
        <w:ind w:firstLineChars="300" w:firstLine="840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后附：（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）报价含及其清单；（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）营业执照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+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鲜章；（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）法人（经营者）证明或法人授权书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+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鲜章；（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）法人（经营者）身份证复印件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+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鲜章；（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）授权委托人身份证复印件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+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鲜章</w:t>
      </w:r>
    </w:p>
    <w:p w:rsidR="00886DF5" w:rsidRDefault="00077D02">
      <w:pPr>
        <w:spacing w:line="480" w:lineRule="exact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公司名称（盖章）：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 xml:space="preserve">  </w:t>
      </w:r>
    </w:p>
    <w:p w:rsidR="00886DF5" w:rsidRDefault="00077D02">
      <w:pPr>
        <w:spacing w:line="480" w:lineRule="exact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 xml:space="preserve">法定代表人或授权代表（签字）：　　</w:t>
      </w:r>
    </w:p>
    <w:p w:rsidR="00886DF5" w:rsidRDefault="00077D02">
      <w:pPr>
        <w:spacing w:line="480" w:lineRule="exact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联系人及联系电话：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 xml:space="preserve">                                                                               </w:t>
      </w:r>
    </w:p>
    <w:p w:rsidR="00886DF5" w:rsidRDefault="00077D02">
      <w:pPr>
        <w:spacing w:line="480" w:lineRule="exact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日期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 xml:space="preserve">: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 xml:space="preserve">　</w:t>
      </w:r>
    </w:p>
    <w:p w:rsidR="00886DF5" w:rsidRDefault="00077D02">
      <w:pPr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2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：直饮水机</w:t>
      </w:r>
      <w:r>
        <w:rPr>
          <w:rFonts w:ascii="黑体" w:eastAsia="黑体" w:hAnsi="黑体" w:cs="黑体"/>
          <w:color w:val="000000" w:themeColor="text1"/>
          <w:sz w:val="32"/>
          <w:szCs w:val="32"/>
        </w:rPr>
        <w:t>设备技术要求</w:t>
      </w:r>
    </w:p>
    <w:p w:rsidR="00886DF5" w:rsidRDefault="00077D02">
      <w:pPr>
        <w:ind w:left="560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水处理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工艺：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采用五级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RO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反渗透技术（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PP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棉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+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活性炭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+PP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棉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+RO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反渗透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+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压缩椰壳活性炭）</w:t>
      </w:r>
    </w:p>
    <w:p w:rsidR="00886DF5" w:rsidRDefault="00077D02">
      <w:pPr>
        <w:ind w:firstLineChars="200" w:firstLine="560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出水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水质：应符合《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生活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饮用水卫生保准水质处理器卫生安全与功能评价规范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---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一般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水质处理器标准》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2001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）要求，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见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涉及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饮用水卫生安全产品许可批件）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。</w:t>
      </w:r>
    </w:p>
    <w:p w:rsidR="00886DF5" w:rsidRDefault="00077D02">
      <w:pPr>
        <w:ind w:firstLineChars="200" w:firstLine="560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出水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水温：微电脑控制，</w:t>
      </w:r>
      <w:r w:rsidRPr="00501F85">
        <w:rPr>
          <w:rFonts w:ascii="仿宋_GB2312" w:eastAsia="仿宋_GB2312" w:hAnsi="仿宋_GB2312" w:cs="仿宋_GB2312" w:hint="eastAsia"/>
          <w:bCs/>
          <w:color w:val="FF0000"/>
          <w:sz w:val="28"/>
          <w:szCs w:val="28"/>
        </w:rPr>
        <w:t>一开一常温，开水温度≥</w:t>
      </w:r>
      <w:r w:rsidRPr="00501F85">
        <w:rPr>
          <w:rFonts w:ascii="仿宋_GB2312" w:eastAsia="仿宋_GB2312" w:hAnsi="仿宋_GB2312" w:cs="仿宋_GB2312" w:hint="eastAsia"/>
          <w:bCs/>
          <w:color w:val="FF0000"/>
          <w:sz w:val="28"/>
          <w:szCs w:val="28"/>
        </w:rPr>
        <w:t>95</w:t>
      </w:r>
      <w:r w:rsidRPr="00501F85">
        <w:rPr>
          <w:rFonts w:ascii="仿宋_GB2312" w:eastAsia="仿宋_GB2312" w:hAnsi="仿宋_GB2312" w:cs="仿宋_GB2312" w:hint="eastAsia"/>
          <w:bCs/>
          <w:color w:val="FF0000"/>
          <w:sz w:val="28"/>
          <w:szCs w:val="28"/>
        </w:rPr>
        <w:t>℃。</w:t>
      </w:r>
    </w:p>
    <w:p w:rsidR="00886DF5" w:rsidRDefault="00077D02">
      <w:pPr>
        <w:ind w:firstLineChars="200" w:firstLine="560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4.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净水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流量：</w:t>
      </w:r>
      <w:r w:rsidRPr="00501F85">
        <w:rPr>
          <w:rFonts w:ascii="仿宋_GB2312" w:eastAsia="仿宋_GB2312" w:hAnsi="仿宋_GB2312" w:cs="仿宋_GB2312"/>
          <w:bCs/>
          <w:color w:val="FF0000"/>
          <w:sz w:val="28"/>
          <w:szCs w:val="28"/>
        </w:rPr>
        <w:t>净水流量</w:t>
      </w:r>
      <w:r w:rsidRPr="00501F85">
        <w:rPr>
          <w:rFonts w:ascii="仿宋_GB2312" w:eastAsia="仿宋_GB2312" w:hAnsi="仿宋_GB2312" w:cs="仿宋_GB2312"/>
          <w:bCs/>
          <w:color w:val="FF0000"/>
          <w:sz w:val="28"/>
          <w:szCs w:val="28"/>
        </w:rPr>
        <w:t>≥</w:t>
      </w:r>
      <w:r w:rsidRPr="00501F85">
        <w:rPr>
          <w:rFonts w:ascii="仿宋_GB2312" w:eastAsia="仿宋_GB2312" w:hAnsi="仿宋_GB2312" w:cs="仿宋_GB2312" w:hint="eastAsia"/>
          <w:bCs/>
          <w:color w:val="FF0000"/>
          <w:sz w:val="28"/>
          <w:szCs w:val="28"/>
        </w:rPr>
        <w:t>1</w:t>
      </w:r>
      <w:r w:rsidRPr="00501F85">
        <w:rPr>
          <w:rFonts w:ascii="仿宋_GB2312" w:eastAsia="仿宋_GB2312" w:hAnsi="仿宋_GB2312" w:cs="仿宋_GB2312"/>
          <w:bCs/>
          <w:color w:val="FF0000"/>
          <w:sz w:val="28"/>
          <w:szCs w:val="28"/>
        </w:rPr>
        <w:t>L/min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。</w:t>
      </w:r>
    </w:p>
    <w:p w:rsidR="00886DF5" w:rsidRDefault="00077D02">
      <w:pPr>
        <w:ind w:firstLineChars="200" w:firstLine="560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5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.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加热方式：</w:t>
      </w:r>
      <w:r w:rsidRPr="00501F85">
        <w:rPr>
          <w:rFonts w:ascii="仿宋_GB2312" w:eastAsia="仿宋_GB2312" w:hAnsi="仿宋_GB2312" w:cs="仿宋_GB2312"/>
          <w:bCs/>
          <w:sz w:val="28"/>
          <w:szCs w:val="28"/>
        </w:rPr>
        <w:t>采用步进式加热技术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。</w:t>
      </w:r>
    </w:p>
    <w:p w:rsidR="00886DF5" w:rsidRDefault="00077D02">
      <w:pPr>
        <w:ind w:firstLineChars="200" w:firstLine="560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6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.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计量显示：直饮水设备应安装有净水流量显示器，且方便查看。</w:t>
      </w:r>
    </w:p>
    <w:p w:rsidR="00886DF5" w:rsidRDefault="00077D02">
      <w:pPr>
        <w:ind w:firstLineChars="200" w:firstLine="560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7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.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净化系统自动冲洗功能：直饮水设备净化系统具有自动冲洗功能，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在净水设备启动时先反冲洗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并自动排出。</w:t>
      </w:r>
    </w:p>
    <w:p w:rsidR="00886DF5" w:rsidRDefault="00077D02">
      <w:pPr>
        <w:ind w:firstLineChars="200" w:firstLine="560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8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.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出水控制方式：宜采用电磁阀控制，电磁阀需采用断电自闭式的方式，且出水口配有不锈钢水嘴。</w:t>
      </w:r>
    </w:p>
    <w:p w:rsidR="00886DF5" w:rsidRDefault="00077D02">
      <w:pPr>
        <w:ind w:firstLineChars="200" w:firstLine="560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9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.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外壳材质：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外壳采用耐指纹不锈钢材质，涉水部件均采用食品级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304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不锈钢，厚度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0.8mm</w:t>
      </w:r>
    </w:p>
    <w:p w:rsidR="00886DF5" w:rsidRDefault="00077D02">
      <w:pPr>
        <w:ind w:firstLineChars="200" w:firstLine="560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0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.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手动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排空：直饮净水设备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具有手动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排空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功能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（详细描述达到过程）。</w:t>
      </w:r>
    </w:p>
    <w:p w:rsidR="00886DF5" w:rsidRDefault="00077D02">
      <w:pPr>
        <w:ind w:firstLineChars="200" w:firstLine="560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1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.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滤料更换智能报警：设备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显示带有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TDS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水质监测显示，在超出直饮水国家标准前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及时提醒更换滤料。</w:t>
      </w:r>
    </w:p>
    <w:p w:rsidR="00886DF5" w:rsidRDefault="00077D02">
      <w:pPr>
        <w:ind w:firstLineChars="200" w:firstLine="560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2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.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一楼需满足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20-40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人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用水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需求，二楼、三楼、四楼每层需满足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60-80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人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用水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需求。</w:t>
      </w:r>
      <w:bookmarkStart w:id="2" w:name="_GoBack"/>
      <w:bookmarkEnd w:id="2"/>
    </w:p>
    <w:p w:rsidR="00886DF5" w:rsidRDefault="00077D02">
      <w:pPr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13</w:t>
      </w:r>
      <w:r>
        <w:rPr>
          <w:rFonts w:ascii="仿宋_GB2312" w:eastAsia="仿宋_GB2312" w:hAnsi="仿宋_GB2312" w:cs="仿宋_GB2312"/>
          <w:bCs/>
          <w:sz w:val="28"/>
          <w:szCs w:val="28"/>
        </w:rPr>
        <w:t>.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主要滤材</w:t>
      </w:r>
      <w:r>
        <w:rPr>
          <w:rFonts w:ascii="仿宋_GB2312" w:eastAsia="仿宋_GB2312" w:hAnsi="仿宋_GB2312" w:cs="仿宋_GB2312"/>
          <w:bCs/>
          <w:sz w:val="28"/>
          <w:szCs w:val="28"/>
        </w:rPr>
        <w:t>寿命：</w:t>
      </w:r>
      <w:r w:rsidRPr="00501F85">
        <w:rPr>
          <w:rFonts w:ascii="仿宋_GB2312" w:eastAsia="仿宋_GB2312" w:hAnsi="仿宋_GB2312" w:cs="仿宋_GB2312" w:hint="eastAsia"/>
          <w:bCs/>
          <w:color w:val="FF0000"/>
          <w:sz w:val="28"/>
          <w:szCs w:val="28"/>
        </w:rPr>
        <w:t>1</w:t>
      </w:r>
      <w:r w:rsidRPr="00501F85">
        <w:rPr>
          <w:rFonts w:ascii="仿宋_GB2312" w:eastAsia="仿宋_GB2312" w:hAnsi="仿宋_GB2312" w:cs="仿宋_GB2312"/>
          <w:bCs/>
          <w:color w:val="FF0000"/>
          <w:sz w:val="28"/>
          <w:szCs w:val="28"/>
        </w:rPr>
        <w:t>年以上</w:t>
      </w:r>
      <w:r>
        <w:rPr>
          <w:rFonts w:ascii="仿宋_GB2312" w:eastAsia="仿宋_GB2312" w:hAnsi="仿宋_GB2312" w:cs="仿宋_GB2312"/>
          <w:bCs/>
          <w:sz w:val="28"/>
          <w:szCs w:val="28"/>
        </w:rPr>
        <w:t>。</w:t>
      </w:r>
    </w:p>
    <w:p w:rsidR="00886DF5" w:rsidRDefault="00077D02">
      <w:pPr>
        <w:ind w:firstLineChars="200" w:firstLine="560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4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.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其他要求：可设定工作周期，根据需要可设定晚上和周末不工作，大大节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lastRenderedPageBreak/>
        <w:t>约能源；机器带有正反冲洗功能，及时将过滤的杂质冲洗干净；采用步进水加热技术，避免千佛水、阴阳水。</w:t>
      </w:r>
    </w:p>
    <w:p w:rsidR="00886DF5" w:rsidRDefault="00077D02">
      <w:pPr>
        <w:ind w:firstLineChars="200" w:firstLine="560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5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.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质保期：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28"/>
          <w:szCs w:val="28"/>
        </w:rPr>
        <w:t>1</w:t>
      </w:r>
      <w: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  <w:t>年。</w:t>
      </w:r>
    </w:p>
    <w:p w:rsidR="00886DF5" w:rsidRDefault="00886DF5">
      <w:pPr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</w:p>
    <w:p w:rsidR="00886DF5" w:rsidRDefault="00886DF5">
      <w:pPr>
        <w:spacing w:line="500" w:lineRule="exact"/>
        <w:rPr>
          <w:rFonts w:ascii="仿宋_GB2312" w:eastAsia="仿宋_GB2312" w:hAnsi="仿宋_GB2312" w:cs="仿宋_GB2312"/>
          <w:bCs/>
          <w:color w:val="000000" w:themeColor="text1"/>
          <w:sz w:val="28"/>
          <w:szCs w:val="28"/>
        </w:rPr>
      </w:pPr>
    </w:p>
    <w:sectPr w:rsidR="00886DF5">
      <w:footerReference w:type="default" r:id="rId13"/>
      <w:footnotePr>
        <w:pos w:val="beneathText"/>
      </w:footnotePr>
      <w:pgSz w:w="11905" w:h="16837"/>
      <w:pgMar w:top="595" w:right="1134" w:bottom="595" w:left="850" w:header="851" w:footer="992" w:gutter="0"/>
      <w:pgNumType w:fmt="numberInDash" w:start="1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D02" w:rsidRDefault="00077D02">
      <w:r>
        <w:separator/>
      </w:r>
    </w:p>
  </w:endnote>
  <w:endnote w:type="continuationSeparator" w:id="0">
    <w:p w:rsidR="00077D02" w:rsidRDefault="0007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方正舒体"/>
    <w:charset w:val="86"/>
    <w:family w:val="script"/>
    <w:pitch w:val="fixed"/>
    <w:sig w:usb0="00000000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DF5" w:rsidRDefault="00077D02">
    <w:pPr>
      <w:pStyle w:val="ab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:rsidR="00886DF5" w:rsidRDefault="00886DF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DF5" w:rsidRDefault="00077D02">
    <w:pPr>
      <w:pStyle w:val="ab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86DF5" w:rsidRDefault="00077D02">
                          <w:pPr>
                            <w:pStyle w:val="ab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86DF5" w:rsidRDefault="00077D02">
                    <w:pPr>
                      <w:pStyle w:val="ab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DF5" w:rsidRDefault="00077D02">
    <w:pPr>
      <w:pStyle w:val="ab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86DF5" w:rsidRDefault="00886DF5">
                          <w:pPr>
                            <w:pStyle w:val="ab"/>
                            <w:rPr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886DF5" w:rsidRDefault="00886DF5">
                    <w:pPr>
                      <w:pStyle w:val="ab"/>
                      <w:rPr>
                        <w:lang w:eastAsia="zh-CN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DF5" w:rsidRDefault="00077D02">
    <w:pPr>
      <w:pStyle w:val="ab"/>
      <w:jc w:val="center"/>
      <w:rPr>
        <w:rFonts w:ascii="宋体" w:hAnsi="宋体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86DF5" w:rsidRDefault="00077D02">
                          <w:pPr>
                            <w:pStyle w:val="ab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 w:rsidR="00501F85"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qqUPR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886DF5" w:rsidRDefault="00077D02">
                    <w:pPr>
                      <w:pStyle w:val="ab"/>
                      <w:rPr>
                        <w:lang w:eastAsia="zh-CN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 w:rsidR="00501F85"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D02" w:rsidRDefault="00077D02">
      <w:r>
        <w:separator/>
      </w:r>
    </w:p>
  </w:footnote>
  <w:footnote w:type="continuationSeparator" w:id="0">
    <w:p w:rsidR="00077D02" w:rsidRDefault="00077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DF5" w:rsidRDefault="00886DF5">
    <w:pPr>
      <w:pStyle w:val="ac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decimal"/>
      <w:pStyle w:val="1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>
      <w:start w:val="1"/>
      <w:numFmt w:val="decimal"/>
      <w:pStyle w:val="11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>
      <w:start w:val="1"/>
      <w:numFmt w:val="decimal"/>
      <w:pStyle w:val="111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>
      <w:start w:val="1"/>
      <w:numFmt w:val="decimal"/>
      <w:pStyle w:val="110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4A"/>
    <w:rsid w:val="00000EFE"/>
    <w:rsid w:val="0000447F"/>
    <w:rsid w:val="00005A11"/>
    <w:rsid w:val="00007FDD"/>
    <w:rsid w:val="0001119D"/>
    <w:rsid w:val="0001306B"/>
    <w:rsid w:val="00015861"/>
    <w:rsid w:val="00022146"/>
    <w:rsid w:val="00023524"/>
    <w:rsid w:val="0003402B"/>
    <w:rsid w:val="00035BAF"/>
    <w:rsid w:val="00035C16"/>
    <w:rsid w:val="00041622"/>
    <w:rsid w:val="00046ED4"/>
    <w:rsid w:val="00052684"/>
    <w:rsid w:val="00052A66"/>
    <w:rsid w:val="00052AF1"/>
    <w:rsid w:val="00056AB3"/>
    <w:rsid w:val="00057869"/>
    <w:rsid w:val="00071F0D"/>
    <w:rsid w:val="000746D1"/>
    <w:rsid w:val="00074AD3"/>
    <w:rsid w:val="00077D02"/>
    <w:rsid w:val="00092F82"/>
    <w:rsid w:val="0009404B"/>
    <w:rsid w:val="000A4765"/>
    <w:rsid w:val="000B083C"/>
    <w:rsid w:val="000B21F7"/>
    <w:rsid w:val="000B6E50"/>
    <w:rsid w:val="000C0234"/>
    <w:rsid w:val="000C4EC1"/>
    <w:rsid w:val="000C68A7"/>
    <w:rsid w:val="000D07D6"/>
    <w:rsid w:val="000D31BE"/>
    <w:rsid w:val="000D4F57"/>
    <w:rsid w:val="000D52B5"/>
    <w:rsid w:val="000F1E6B"/>
    <w:rsid w:val="001028CF"/>
    <w:rsid w:val="00110D6F"/>
    <w:rsid w:val="00117381"/>
    <w:rsid w:val="001176F8"/>
    <w:rsid w:val="00120E78"/>
    <w:rsid w:val="00120F74"/>
    <w:rsid w:val="001239CF"/>
    <w:rsid w:val="00124F63"/>
    <w:rsid w:val="001263C9"/>
    <w:rsid w:val="0012660A"/>
    <w:rsid w:val="001331BD"/>
    <w:rsid w:val="00133460"/>
    <w:rsid w:val="00141712"/>
    <w:rsid w:val="00143FF6"/>
    <w:rsid w:val="0015538C"/>
    <w:rsid w:val="001572B7"/>
    <w:rsid w:val="00162891"/>
    <w:rsid w:val="001646DD"/>
    <w:rsid w:val="0017018B"/>
    <w:rsid w:val="00170BC7"/>
    <w:rsid w:val="00177BEE"/>
    <w:rsid w:val="00177CC6"/>
    <w:rsid w:val="001810EF"/>
    <w:rsid w:val="00183AE8"/>
    <w:rsid w:val="00185D8A"/>
    <w:rsid w:val="00193806"/>
    <w:rsid w:val="00193F10"/>
    <w:rsid w:val="001944BE"/>
    <w:rsid w:val="00197E73"/>
    <w:rsid w:val="001A17F7"/>
    <w:rsid w:val="001A3ED2"/>
    <w:rsid w:val="001B14DD"/>
    <w:rsid w:val="001B502E"/>
    <w:rsid w:val="001C0D5F"/>
    <w:rsid w:val="001D1408"/>
    <w:rsid w:val="001D2D83"/>
    <w:rsid w:val="001D3771"/>
    <w:rsid w:val="001D62BD"/>
    <w:rsid w:val="001E6A96"/>
    <w:rsid w:val="001E6E99"/>
    <w:rsid w:val="001E732A"/>
    <w:rsid w:val="001F171A"/>
    <w:rsid w:val="00202341"/>
    <w:rsid w:val="00203CFB"/>
    <w:rsid w:val="00212626"/>
    <w:rsid w:val="00213436"/>
    <w:rsid w:val="0021603B"/>
    <w:rsid w:val="00217923"/>
    <w:rsid w:val="0023566F"/>
    <w:rsid w:val="00241C2F"/>
    <w:rsid w:val="0024204D"/>
    <w:rsid w:val="00244F47"/>
    <w:rsid w:val="00250433"/>
    <w:rsid w:val="00252C7D"/>
    <w:rsid w:val="00262273"/>
    <w:rsid w:val="00264144"/>
    <w:rsid w:val="00264FDC"/>
    <w:rsid w:val="00266490"/>
    <w:rsid w:val="00272F24"/>
    <w:rsid w:val="002733C6"/>
    <w:rsid w:val="002765FA"/>
    <w:rsid w:val="00277BDC"/>
    <w:rsid w:val="0028110B"/>
    <w:rsid w:val="00287AFE"/>
    <w:rsid w:val="00293259"/>
    <w:rsid w:val="00295AA7"/>
    <w:rsid w:val="002969A0"/>
    <w:rsid w:val="002A00F2"/>
    <w:rsid w:val="002B5E63"/>
    <w:rsid w:val="002B68FB"/>
    <w:rsid w:val="002B698B"/>
    <w:rsid w:val="002C082D"/>
    <w:rsid w:val="002C29E5"/>
    <w:rsid w:val="002C2A93"/>
    <w:rsid w:val="002D004E"/>
    <w:rsid w:val="002D79D1"/>
    <w:rsid w:val="002E09F4"/>
    <w:rsid w:val="002E0F4F"/>
    <w:rsid w:val="002E43FD"/>
    <w:rsid w:val="002F3456"/>
    <w:rsid w:val="00300C8F"/>
    <w:rsid w:val="003070F3"/>
    <w:rsid w:val="0031539C"/>
    <w:rsid w:val="00323AA6"/>
    <w:rsid w:val="00324303"/>
    <w:rsid w:val="00324865"/>
    <w:rsid w:val="00331124"/>
    <w:rsid w:val="003415FF"/>
    <w:rsid w:val="003447F5"/>
    <w:rsid w:val="00346854"/>
    <w:rsid w:val="00347D60"/>
    <w:rsid w:val="00352341"/>
    <w:rsid w:val="003543A2"/>
    <w:rsid w:val="00357802"/>
    <w:rsid w:val="003618BF"/>
    <w:rsid w:val="00365A64"/>
    <w:rsid w:val="00367C25"/>
    <w:rsid w:val="00371B75"/>
    <w:rsid w:val="00375C49"/>
    <w:rsid w:val="0038310B"/>
    <w:rsid w:val="00390331"/>
    <w:rsid w:val="00396205"/>
    <w:rsid w:val="003A0637"/>
    <w:rsid w:val="003A4FA7"/>
    <w:rsid w:val="003A6E62"/>
    <w:rsid w:val="003A7063"/>
    <w:rsid w:val="003B2162"/>
    <w:rsid w:val="003B3CCB"/>
    <w:rsid w:val="003B6ACE"/>
    <w:rsid w:val="003C42B6"/>
    <w:rsid w:val="003D070C"/>
    <w:rsid w:val="003D6EE2"/>
    <w:rsid w:val="003D71F8"/>
    <w:rsid w:val="003E3C9E"/>
    <w:rsid w:val="003F5CB4"/>
    <w:rsid w:val="003F61A7"/>
    <w:rsid w:val="003F66F2"/>
    <w:rsid w:val="003F7704"/>
    <w:rsid w:val="00400B14"/>
    <w:rsid w:val="004025A3"/>
    <w:rsid w:val="00410E2B"/>
    <w:rsid w:val="00415963"/>
    <w:rsid w:val="00417EE1"/>
    <w:rsid w:val="00420727"/>
    <w:rsid w:val="00422BA6"/>
    <w:rsid w:val="0042520F"/>
    <w:rsid w:val="0042613C"/>
    <w:rsid w:val="00440118"/>
    <w:rsid w:val="00446442"/>
    <w:rsid w:val="0044655A"/>
    <w:rsid w:val="00451ACB"/>
    <w:rsid w:val="00453844"/>
    <w:rsid w:val="00463E4D"/>
    <w:rsid w:val="00474F1C"/>
    <w:rsid w:val="0048544B"/>
    <w:rsid w:val="004961A2"/>
    <w:rsid w:val="00496E04"/>
    <w:rsid w:val="004A2A12"/>
    <w:rsid w:val="004B046D"/>
    <w:rsid w:val="004B1C3A"/>
    <w:rsid w:val="004B1F96"/>
    <w:rsid w:val="004B2DD4"/>
    <w:rsid w:val="004C28B2"/>
    <w:rsid w:val="004E133F"/>
    <w:rsid w:val="004E2672"/>
    <w:rsid w:val="004E6C5E"/>
    <w:rsid w:val="004E6DC2"/>
    <w:rsid w:val="004E7888"/>
    <w:rsid w:val="004F6237"/>
    <w:rsid w:val="00501F85"/>
    <w:rsid w:val="0050372E"/>
    <w:rsid w:val="00515632"/>
    <w:rsid w:val="00516554"/>
    <w:rsid w:val="0051796A"/>
    <w:rsid w:val="005270AE"/>
    <w:rsid w:val="0053009D"/>
    <w:rsid w:val="00530D64"/>
    <w:rsid w:val="00534657"/>
    <w:rsid w:val="00537493"/>
    <w:rsid w:val="005445B3"/>
    <w:rsid w:val="0055171C"/>
    <w:rsid w:val="00552965"/>
    <w:rsid w:val="0055615F"/>
    <w:rsid w:val="005632AF"/>
    <w:rsid w:val="005662B3"/>
    <w:rsid w:val="00571D39"/>
    <w:rsid w:val="005738D4"/>
    <w:rsid w:val="00581632"/>
    <w:rsid w:val="00584699"/>
    <w:rsid w:val="0058711C"/>
    <w:rsid w:val="005927EE"/>
    <w:rsid w:val="0059627D"/>
    <w:rsid w:val="005A0A2D"/>
    <w:rsid w:val="005A3583"/>
    <w:rsid w:val="005A45BC"/>
    <w:rsid w:val="005A5752"/>
    <w:rsid w:val="005A6B82"/>
    <w:rsid w:val="005A77CA"/>
    <w:rsid w:val="005B389D"/>
    <w:rsid w:val="005B79D0"/>
    <w:rsid w:val="005C51FA"/>
    <w:rsid w:val="005D191F"/>
    <w:rsid w:val="005E13A1"/>
    <w:rsid w:val="005E452E"/>
    <w:rsid w:val="005E75AD"/>
    <w:rsid w:val="005F17BB"/>
    <w:rsid w:val="00600432"/>
    <w:rsid w:val="00600DC2"/>
    <w:rsid w:val="00600F30"/>
    <w:rsid w:val="00621FA6"/>
    <w:rsid w:val="006258D8"/>
    <w:rsid w:val="00626D3E"/>
    <w:rsid w:val="006323EA"/>
    <w:rsid w:val="0064130B"/>
    <w:rsid w:val="006530AA"/>
    <w:rsid w:val="0065327F"/>
    <w:rsid w:val="0065361F"/>
    <w:rsid w:val="0065734D"/>
    <w:rsid w:val="00665F7D"/>
    <w:rsid w:val="006660AE"/>
    <w:rsid w:val="006713E5"/>
    <w:rsid w:val="00675FE0"/>
    <w:rsid w:val="00680144"/>
    <w:rsid w:val="00684B49"/>
    <w:rsid w:val="00686B28"/>
    <w:rsid w:val="006901B9"/>
    <w:rsid w:val="006944D6"/>
    <w:rsid w:val="006965D6"/>
    <w:rsid w:val="006B58E1"/>
    <w:rsid w:val="006C01C5"/>
    <w:rsid w:val="006C1A37"/>
    <w:rsid w:val="006C1A52"/>
    <w:rsid w:val="006C2C96"/>
    <w:rsid w:val="006C47F5"/>
    <w:rsid w:val="006D122F"/>
    <w:rsid w:val="006E030B"/>
    <w:rsid w:val="006E105B"/>
    <w:rsid w:val="006E5644"/>
    <w:rsid w:val="006E565F"/>
    <w:rsid w:val="006F315D"/>
    <w:rsid w:val="006F78BA"/>
    <w:rsid w:val="00700E17"/>
    <w:rsid w:val="00702AA1"/>
    <w:rsid w:val="007104C5"/>
    <w:rsid w:val="00710B21"/>
    <w:rsid w:val="0071233C"/>
    <w:rsid w:val="0072698C"/>
    <w:rsid w:val="00727DBE"/>
    <w:rsid w:val="00736229"/>
    <w:rsid w:val="0073712D"/>
    <w:rsid w:val="007405D7"/>
    <w:rsid w:val="00747EDC"/>
    <w:rsid w:val="0075297A"/>
    <w:rsid w:val="00755B42"/>
    <w:rsid w:val="007574C0"/>
    <w:rsid w:val="00765224"/>
    <w:rsid w:val="007678A3"/>
    <w:rsid w:val="00767ED0"/>
    <w:rsid w:val="00781244"/>
    <w:rsid w:val="00784E04"/>
    <w:rsid w:val="00784F9F"/>
    <w:rsid w:val="007850B1"/>
    <w:rsid w:val="00790025"/>
    <w:rsid w:val="00793000"/>
    <w:rsid w:val="0079586F"/>
    <w:rsid w:val="0079662B"/>
    <w:rsid w:val="007A01A4"/>
    <w:rsid w:val="007A2FAF"/>
    <w:rsid w:val="007A71E7"/>
    <w:rsid w:val="007A75FD"/>
    <w:rsid w:val="007A7EF3"/>
    <w:rsid w:val="007A7F5D"/>
    <w:rsid w:val="007C0314"/>
    <w:rsid w:val="007C0977"/>
    <w:rsid w:val="007C2601"/>
    <w:rsid w:val="007C2773"/>
    <w:rsid w:val="007C3637"/>
    <w:rsid w:val="007E027A"/>
    <w:rsid w:val="007E219D"/>
    <w:rsid w:val="007E6947"/>
    <w:rsid w:val="007E7A41"/>
    <w:rsid w:val="007E7CB0"/>
    <w:rsid w:val="007F4BC2"/>
    <w:rsid w:val="00804F83"/>
    <w:rsid w:val="0081171A"/>
    <w:rsid w:val="00812C36"/>
    <w:rsid w:val="00815E01"/>
    <w:rsid w:val="00823305"/>
    <w:rsid w:val="008305D5"/>
    <w:rsid w:val="00833602"/>
    <w:rsid w:val="008429A8"/>
    <w:rsid w:val="008430A2"/>
    <w:rsid w:val="00850992"/>
    <w:rsid w:val="00854539"/>
    <w:rsid w:val="00854C0B"/>
    <w:rsid w:val="00855CDE"/>
    <w:rsid w:val="00866172"/>
    <w:rsid w:val="00872239"/>
    <w:rsid w:val="00881F49"/>
    <w:rsid w:val="00882057"/>
    <w:rsid w:val="00886DF5"/>
    <w:rsid w:val="0089001E"/>
    <w:rsid w:val="00893C0A"/>
    <w:rsid w:val="00897672"/>
    <w:rsid w:val="008A0AA9"/>
    <w:rsid w:val="008A5C34"/>
    <w:rsid w:val="008A640E"/>
    <w:rsid w:val="008A6425"/>
    <w:rsid w:val="008C08F2"/>
    <w:rsid w:val="008C1D01"/>
    <w:rsid w:val="008C1D22"/>
    <w:rsid w:val="008C5AF5"/>
    <w:rsid w:val="008C7E2F"/>
    <w:rsid w:val="008E2CF8"/>
    <w:rsid w:val="008F2A3F"/>
    <w:rsid w:val="008F5F75"/>
    <w:rsid w:val="00903A1A"/>
    <w:rsid w:val="00903A61"/>
    <w:rsid w:val="00903C9E"/>
    <w:rsid w:val="0091187D"/>
    <w:rsid w:val="0091484F"/>
    <w:rsid w:val="00916BA5"/>
    <w:rsid w:val="00922C3E"/>
    <w:rsid w:val="009245DF"/>
    <w:rsid w:val="00926CF7"/>
    <w:rsid w:val="009336D8"/>
    <w:rsid w:val="00942D4A"/>
    <w:rsid w:val="0095199D"/>
    <w:rsid w:val="009545EB"/>
    <w:rsid w:val="00955B3A"/>
    <w:rsid w:val="009622D7"/>
    <w:rsid w:val="009665E3"/>
    <w:rsid w:val="00970FC2"/>
    <w:rsid w:val="00976397"/>
    <w:rsid w:val="009776D5"/>
    <w:rsid w:val="00977CF3"/>
    <w:rsid w:val="00981521"/>
    <w:rsid w:val="009826FC"/>
    <w:rsid w:val="009903D6"/>
    <w:rsid w:val="00990CAB"/>
    <w:rsid w:val="009925A9"/>
    <w:rsid w:val="00992A48"/>
    <w:rsid w:val="00993CAC"/>
    <w:rsid w:val="00994BF4"/>
    <w:rsid w:val="0099578B"/>
    <w:rsid w:val="00995E66"/>
    <w:rsid w:val="009A3388"/>
    <w:rsid w:val="009A411A"/>
    <w:rsid w:val="009B3FA1"/>
    <w:rsid w:val="009B4E62"/>
    <w:rsid w:val="009B5F99"/>
    <w:rsid w:val="009B688F"/>
    <w:rsid w:val="009B6DCE"/>
    <w:rsid w:val="009D1764"/>
    <w:rsid w:val="009D5D1C"/>
    <w:rsid w:val="009D5FB8"/>
    <w:rsid w:val="009E048C"/>
    <w:rsid w:val="009E3499"/>
    <w:rsid w:val="009E7873"/>
    <w:rsid w:val="009E7AB9"/>
    <w:rsid w:val="009F2E0E"/>
    <w:rsid w:val="009F3B79"/>
    <w:rsid w:val="00A05EF3"/>
    <w:rsid w:val="00A07AE6"/>
    <w:rsid w:val="00A11C99"/>
    <w:rsid w:val="00A176BE"/>
    <w:rsid w:val="00A20847"/>
    <w:rsid w:val="00A23F1E"/>
    <w:rsid w:val="00A27321"/>
    <w:rsid w:val="00A3116D"/>
    <w:rsid w:val="00A3250A"/>
    <w:rsid w:val="00A33432"/>
    <w:rsid w:val="00A334B2"/>
    <w:rsid w:val="00A347C4"/>
    <w:rsid w:val="00A379AA"/>
    <w:rsid w:val="00A40216"/>
    <w:rsid w:val="00A5111A"/>
    <w:rsid w:val="00A55577"/>
    <w:rsid w:val="00A606EA"/>
    <w:rsid w:val="00A6614A"/>
    <w:rsid w:val="00A67EB6"/>
    <w:rsid w:val="00A70688"/>
    <w:rsid w:val="00A71540"/>
    <w:rsid w:val="00A734CD"/>
    <w:rsid w:val="00A833A6"/>
    <w:rsid w:val="00A93C55"/>
    <w:rsid w:val="00AA4C89"/>
    <w:rsid w:val="00AA54DF"/>
    <w:rsid w:val="00AA5D11"/>
    <w:rsid w:val="00AB2C41"/>
    <w:rsid w:val="00AB4F58"/>
    <w:rsid w:val="00AB5B78"/>
    <w:rsid w:val="00AB7719"/>
    <w:rsid w:val="00AC305C"/>
    <w:rsid w:val="00AC3E06"/>
    <w:rsid w:val="00AD092E"/>
    <w:rsid w:val="00AD0D34"/>
    <w:rsid w:val="00AE263B"/>
    <w:rsid w:val="00AE4BD7"/>
    <w:rsid w:val="00AE5D6C"/>
    <w:rsid w:val="00AF1013"/>
    <w:rsid w:val="00AF375F"/>
    <w:rsid w:val="00AF5649"/>
    <w:rsid w:val="00AF697A"/>
    <w:rsid w:val="00B05460"/>
    <w:rsid w:val="00B05790"/>
    <w:rsid w:val="00B13AC7"/>
    <w:rsid w:val="00B1728A"/>
    <w:rsid w:val="00B179A6"/>
    <w:rsid w:val="00B22D7C"/>
    <w:rsid w:val="00B31FED"/>
    <w:rsid w:val="00B33DA9"/>
    <w:rsid w:val="00B34B33"/>
    <w:rsid w:val="00B374F3"/>
    <w:rsid w:val="00B4089B"/>
    <w:rsid w:val="00B42D15"/>
    <w:rsid w:val="00B42FF1"/>
    <w:rsid w:val="00B44474"/>
    <w:rsid w:val="00B5457B"/>
    <w:rsid w:val="00B55600"/>
    <w:rsid w:val="00B55DB4"/>
    <w:rsid w:val="00B569E9"/>
    <w:rsid w:val="00B63B95"/>
    <w:rsid w:val="00B63CB7"/>
    <w:rsid w:val="00B76901"/>
    <w:rsid w:val="00B84DDF"/>
    <w:rsid w:val="00B87D5B"/>
    <w:rsid w:val="00B928BD"/>
    <w:rsid w:val="00B929F4"/>
    <w:rsid w:val="00B9339D"/>
    <w:rsid w:val="00B93454"/>
    <w:rsid w:val="00B963C3"/>
    <w:rsid w:val="00B97C91"/>
    <w:rsid w:val="00B97EFD"/>
    <w:rsid w:val="00BA1180"/>
    <w:rsid w:val="00BA1AA7"/>
    <w:rsid w:val="00BA2631"/>
    <w:rsid w:val="00BA488C"/>
    <w:rsid w:val="00BA5EA3"/>
    <w:rsid w:val="00BB4C74"/>
    <w:rsid w:val="00BB61B8"/>
    <w:rsid w:val="00BD0EBF"/>
    <w:rsid w:val="00BD3631"/>
    <w:rsid w:val="00BD4A8C"/>
    <w:rsid w:val="00BE2ACE"/>
    <w:rsid w:val="00BE4155"/>
    <w:rsid w:val="00BE7F99"/>
    <w:rsid w:val="00BF32FC"/>
    <w:rsid w:val="00C058AD"/>
    <w:rsid w:val="00C06E59"/>
    <w:rsid w:val="00C07A11"/>
    <w:rsid w:val="00C13B70"/>
    <w:rsid w:val="00C2422A"/>
    <w:rsid w:val="00C253A9"/>
    <w:rsid w:val="00C31A47"/>
    <w:rsid w:val="00C32328"/>
    <w:rsid w:val="00C33458"/>
    <w:rsid w:val="00C43D01"/>
    <w:rsid w:val="00C50C30"/>
    <w:rsid w:val="00C54BD9"/>
    <w:rsid w:val="00C563DC"/>
    <w:rsid w:val="00C640A3"/>
    <w:rsid w:val="00C643CF"/>
    <w:rsid w:val="00C65C25"/>
    <w:rsid w:val="00C700C1"/>
    <w:rsid w:val="00C710E9"/>
    <w:rsid w:val="00C71C6A"/>
    <w:rsid w:val="00C74154"/>
    <w:rsid w:val="00C74601"/>
    <w:rsid w:val="00C81A60"/>
    <w:rsid w:val="00C82FBA"/>
    <w:rsid w:val="00C8673E"/>
    <w:rsid w:val="00C94322"/>
    <w:rsid w:val="00C9554A"/>
    <w:rsid w:val="00CA1BF4"/>
    <w:rsid w:val="00CB0004"/>
    <w:rsid w:val="00CB48B8"/>
    <w:rsid w:val="00CB578D"/>
    <w:rsid w:val="00CC2DDC"/>
    <w:rsid w:val="00CC4A07"/>
    <w:rsid w:val="00CC5BD6"/>
    <w:rsid w:val="00CC755E"/>
    <w:rsid w:val="00CC7984"/>
    <w:rsid w:val="00CC7F4B"/>
    <w:rsid w:val="00CD5512"/>
    <w:rsid w:val="00CE3CE2"/>
    <w:rsid w:val="00CE7195"/>
    <w:rsid w:val="00CF3899"/>
    <w:rsid w:val="00CF7BB9"/>
    <w:rsid w:val="00D11724"/>
    <w:rsid w:val="00D1368F"/>
    <w:rsid w:val="00D22316"/>
    <w:rsid w:val="00D249E7"/>
    <w:rsid w:val="00D36412"/>
    <w:rsid w:val="00D4027B"/>
    <w:rsid w:val="00D41F0C"/>
    <w:rsid w:val="00D427C5"/>
    <w:rsid w:val="00D45764"/>
    <w:rsid w:val="00D4608B"/>
    <w:rsid w:val="00D46A94"/>
    <w:rsid w:val="00D4702E"/>
    <w:rsid w:val="00D53A35"/>
    <w:rsid w:val="00D5413C"/>
    <w:rsid w:val="00D6152B"/>
    <w:rsid w:val="00D6152E"/>
    <w:rsid w:val="00D63E9E"/>
    <w:rsid w:val="00D773CC"/>
    <w:rsid w:val="00D826C6"/>
    <w:rsid w:val="00D90DAB"/>
    <w:rsid w:val="00D9498E"/>
    <w:rsid w:val="00DA2C64"/>
    <w:rsid w:val="00DA3982"/>
    <w:rsid w:val="00DA4489"/>
    <w:rsid w:val="00DA72B4"/>
    <w:rsid w:val="00DB0D9A"/>
    <w:rsid w:val="00DB4245"/>
    <w:rsid w:val="00DC2A4D"/>
    <w:rsid w:val="00DC2B35"/>
    <w:rsid w:val="00DC5264"/>
    <w:rsid w:val="00DC5CAE"/>
    <w:rsid w:val="00DD2AC0"/>
    <w:rsid w:val="00DE06E6"/>
    <w:rsid w:val="00DE54A8"/>
    <w:rsid w:val="00DE57DB"/>
    <w:rsid w:val="00DE6BE7"/>
    <w:rsid w:val="00DE7C89"/>
    <w:rsid w:val="00DF24E7"/>
    <w:rsid w:val="00DF45CE"/>
    <w:rsid w:val="00DF5952"/>
    <w:rsid w:val="00E0277A"/>
    <w:rsid w:val="00E02D04"/>
    <w:rsid w:val="00E04E4B"/>
    <w:rsid w:val="00E054BC"/>
    <w:rsid w:val="00E07D08"/>
    <w:rsid w:val="00E144CE"/>
    <w:rsid w:val="00E1476C"/>
    <w:rsid w:val="00E2215A"/>
    <w:rsid w:val="00E23BF6"/>
    <w:rsid w:val="00E26B21"/>
    <w:rsid w:val="00E31A19"/>
    <w:rsid w:val="00E322ED"/>
    <w:rsid w:val="00E3246F"/>
    <w:rsid w:val="00E33C79"/>
    <w:rsid w:val="00E36194"/>
    <w:rsid w:val="00E432A5"/>
    <w:rsid w:val="00E50A48"/>
    <w:rsid w:val="00E54351"/>
    <w:rsid w:val="00E5487C"/>
    <w:rsid w:val="00E626F4"/>
    <w:rsid w:val="00E64A67"/>
    <w:rsid w:val="00E71CFD"/>
    <w:rsid w:val="00E71FD4"/>
    <w:rsid w:val="00E73160"/>
    <w:rsid w:val="00E74819"/>
    <w:rsid w:val="00E76871"/>
    <w:rsid w:val="00E80F6F"/>
    <w:rsid w:val="00E8587A"/>
    <w:rsid w:val="00EA2582"/>
    <w:rsid w:val="00EA2AAF"/>
    <w:rsid w:val="00EA2C69"/>
    <w:rsid w:val="00EA73E7"/>
    <w:rsid w:val="00EA7F63"/>
    <w:rsid w:val="00EB1C45"/>
    <w:rsid w:val="00EB221C"/>
    <w:rsid w:val="00EB5903"/>
    <w:rsid w:val="00EB72F2"/>
    <w:rsid w:val="00EB78FA"/>
    <w:rsid w:val="00EC0536"/>
    <w:rsid w:val="00EC09D6"/>
    <w:rsid w:val="00EC39A0"/>
    <w:rsid w:val="00EC5134"/>
    <w:rsid w:val="00ED1933"/>
    <w:rsid w:val="00ED419F"/>
    <w:rsid w:val="00ED7FF0"/>
    <w:rsid w:val="00EE0095"/>
    <w:rsid w:val="00EE16C4"/>
    <w:rsid w:val="00EF2AE5"/>
    <w:rsid w:val="00EF2BB6"/>
    <w:rsid w:val="00EF31D8"/>
    <w:rsid w:val="00EF632B"/>
    <w:rsid w:val="00EF6E9C"/>
    <w:rsid w:val="00F04E5A"/>
    <w:rsid w:val="00F16760"/>
    <w:rsid w:val="00F428E0"/>
    <w:rsid w:val="00F45573"/>
    <w:rsid w:val="00F53D1A"/>
    <w:rsid w:val="00F63898"/>
    <w:rsid w:val="00F6553D"/>
    <w:rsid w:val="00F71A52"/>
    <w:rsid w:val="00F74198"/>
    <w:rsid w:val="00F808EF"/>
    <w:rsid w:val="00F92ED6"/>
    <w:rsid w:val="00F93400"/>
    <w:rsid w:val="00F94DC6"/>
    <w:rsid w:val="00F97264"/>
    <w:rsid w:val="00FA33EF"/>
    <w:rsid w:val="00FA7142"/>
    <w:rsid w:val="00FB1036"/>
    <w:rsid w:val="00FB2EA0"/>
    <w:rsid w:val="00FB4DAF"/>
    <w:rsid w:val="00FC376C"/>
    <w:rsid w:val="00FC5072"/>
    <w:rsid w:val="00FD3A14"/>
    <w:rsid w:val="00FD5C35"/>
    <w:rsid w:val="00FE29BD"/>
    <w:rsid w:val="00FE2C36"/>
    <w:rsid w:val="00FF18DE"/>
    <w:rsid w:val="00FF66A0"/>
    <w:rsid w:val="038A635A"/>
    <w:rsid w:val="05CB0F64"/>
    <w:rsid w:val="07935ED0"/>
    <w:rsid w:val="0C981349"/>
    <w:rsid w:val="0FD07A86"/>
    <w:rsid w:val="10EA595B"/>
    <w:rsid w:val="110A1AD5"/>
    <w:rsid w:val="11E50982"/>
    <w:rsid w:val="12FC4EED"/>
    <w:rsid w:val="13383ED1"/>
    <w:rsid w:val="15AE2336"/>
    <w:rsid w:val="16831E2E"/>
    <w:rsid w:val="180541EC"/>
    <w:rsid w:val="197C5011"/>
    <w:rsid w:val="198868B7"/>
    <w:rsid w:val="1A7B08FD"/>
    <w:rsid w:val="243C11B9"/>
    <w:rsid w:val="24E87A6B"/>
    <w:rsid w:val="25495507"/>
    <w:rsid w:val="274C096F"/>
    <w:rsid w:val="2AF75BDF"/>
    <w:rsid w:val="2BB626E2"/>
    <w:rsid w:val="2C875615"/>
    <w:rsid w:val="2E2C0D2A"/>
    <w:rsid w:val="31D240C7"/>
    <w:rsid w:val="31ED533C"/>
    <w:rsid w:val="3251489B"/>
    <w:rsid w:val="34545E59"/>
    <w:rsid w:val="373E6C5C"/>
    <w:rsid w:val="376C7BDD"/>
    <w:rsid w:val="37F66F05"/>
    <w:rsid w:val="37FC514B"/>
    <w:rsid w:val="38BA649F"/>
    <w:rsid w:val="38CA015C"/>
    <w:rsid w:val="391A3A3A"/>
    <w:rsid w:val="394114FA"/>
    <w:rsid w:val="395D152B"/>
    <w:rsid w:val="3C03323D"/>
    <w:rsid w:val="3CA34155"/>
    <w:rsid w:val="3DAD4B33"/>
    <w:rsid w:val="3EFA2EAE"/>
    <w:rsid w:val="40BD4320"/>
    <w:rsid w:val="43532873"/>
    <w:rsid w:val="438D76F7"/>
    <w:rsid w:val="43B1111A"/>
    <w:rsid w:val="45221A0F"/>
    <w:rsid w:val="46866FE1"/>
    <w:rsid w:val="495A5744"/>
    <w:rsid w:val="4A64571C"/>
    <w:rsid w:val="4AE27FBA"/>
    <w:rsid w:val="4BAC0EB9"/>
    <w:rsid w:val="4E706335"/>
    <w:rsid w:val="4F62413A"/>
    <w:rsid w:val="56C37A5C"/>
    <w:rsid w:val="56ED3C7E"/>
    <w:rsid w:val="585C022D"/>
    <w:rsid w:val="5B3A0472"/>
    <w:rsid w:val="5B996F79"/>
    <w:rsid w:val="5BFE271B"/>
    <w:rsid w:val="5C41389F"/>
    <w:rsid w:val="5C5F632A"/>
    <w:rsid w:val="5F8A26CE"/>
    <w:rsid w:val="625E20AA"/>
    <w:rsid w:val="662B7F6E"/>
    <w:rsid w:val="671477D9"/>
    <w:rsid w:val="681273DF"/>
    <w:rsid w:val="69CA0E37"/>
    <w:rsid w:val="6AD811B4"/>
    <w:rsid w:val="6B701761"/>
    <w:rsid w:val="6B7D454F"/>
    <w:rsid w:val="6D850292"/>
    <w:rsid w:val="6E675169"/>
    <w:rsid w:val="6F1A10C8"/>
    <w:rsid w:val="7217328A"/>
    <w:rsid w:val="7268538D"/>
    <w:rsid w:val="72904241"/>
    <w:rsid w:val="732C48FD"/>
    <w:rsid w:val="761C45F1"/>
    <w:rsid w:val="7728448C"/>
    <w:rsid w:val="78102BB8"/>
    <w:rsid w:val="796224C0"/>
    <w:rsid w:val="7A0D0355"/>
    <w:rsid w:val="7CD2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A64BBF2-2E07-4978-9312-9B07D795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paragraph" w:styleId="2">
    <w:name w:val="heading 2"/>
    <w:basedOn w:val="a"/>
    <w:next w:val="a0"/>
    <w:link w:val="20"/>
    <w:qFormat/>
    <w:pPr>
      <w:keepNext/>
      <w:keepLines/>
      <w:spacing w:before="260" w:after="260" w:line="500" w:lineRule="exact"/>
      <w:outlineLvl w:val="1"/>
    </w:pPr>
    <w:rPr>
      <w:rFonts w:ascii="Arial" w:eastAsia="黑体" w:hAnsi="Arial"/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a5">
    <w:name w:val="Body Text"/>
    <w:basedOn w:val="a"/>
    <w:qFormat/>
    <w:pPr>
      <w:suppressAutoHyphens/>
      <w:spacing w:after="120"/>
    </w:pPr>
    <w:rPr>
      <w:kern w:val="1"/>
      <w:szCs w:val="20"/>
      <w:lang w:eastAsia="ar-SA"/>
    </w:rPr>
  </w:style>
  <w:style w:type="paragraph" w:styleId="a6">
    <w:name w:val="Body Text Indent"/>
    <w:basedOn w:val="a"/>
    <w:qFormat/>
    <w:pPr>
      <w:spacing w:after="120"/>
      <w:ind w:leftChars="200" w:left="420"/>
    </w:pPr>
  </w:style>
  <w:style w:type="paragraph" w:styleId="3">
    <w:name w:val="toc 3"/>
    <w:basedOn w:val="a"/>
    <w:next w:val="a"/>
    <w:uiPriority w:val="39"/>
    <w:qFormat/>
    <w:pPr>
      <w:suppressAutoHyphens/>
      <w:spacing w:line="520" w:lineRule="exact"/>
      <w:ind w:left="839"/>
    </w:pPr>
    <w:rPr>
      <w:kern w:val="1"/>
      <w:sz w:val="24"/>
      <w:szCs w:val="20"/>
      <w:lang w:eastAsia="ar-SA"/>
    </w:rPr>
  </w:style>
  <w:style w:type="paragraph" w:styleId="a7">
    <w:name w:val="Plain Text"/>
    <w:basedOn w:val="a"/>
    <w:link w:val="a8"/>
    <w:qFormat/>
    <w:rPr>
      <w:rFonts w:ascii="宋体" w:hAnsi="Courier New"/>
      <w:szCs w:val="20"/>
    </w:rPr>
  </w:style>
  <w:style w:type="paragraph" w:styleId="21">
    <w:name w:val="Body Text Indent 2"/>
    <w:basedOn w:val="a"/>
    <w:link w:val="22"/>
    <w:qFormat/>
    <w:pPr>
      <w:ind w:firstLineChars="200" w:firstLine="562"/>
    </w:pPr>
    <w:rPr>
      <w:rFonts w:ascii="仿宋_GB2312" w:eastAsia="仿宋_GB2312"/>
      <w:b/>
      <w:sz w:val="28"/>
      <w:szCs w:val="20"/>
    </w:rPr>
  </w:style>
  <w:style w:type="paragraph" w:styleId="a9">
    <w:name w:val="Balloon Text"/>
    <w:basedOn w:val="a"/>
    <w:link w:val="aa"/>
    <w:qFormat/>
    <w:pPr>
      <w:suppressAutoHyphens/>
    </w:pPr>
    <w:rPr>
      <w:rFonts w:eastAsia="Times New Roman"/>
      <w:kern w:val="1"/>
      <w:sz w:val="18"/>
      <w:szCs w:val="20"/>
      <w:lang w:eastAsia="ar-SA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ac">
    <w:name w:val="header"/>
    <w:basedOn w:val="a"/>
    <w:qFormat/>
    <w:pPr>
      <w:pBdr>
        <w:bottom w:val="single" w:sz="4" w:space="1" w:color="000000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paragraph" w:styleId="12">
    <w:name w:val="toc 1"/>
    <w:basedOn w:val="a"/>
    <w:next w:val="a"/>
    <w:uiPriority w:val="39"/>
    <w:qFormat/>
    <w:pPr>
      <w:suppressAutoHyphens/>
      <w:spacing w:line="520" w:lineRule="exact"/>
    </w:pPr>
    <w:rPr>
      <w:kern w:val="1"/>
      <w:sz w:val="24"/>
      <w:szCs w:val="20"/>
      <w:lang w:eastAsia="ar-SA"/>
    </w:rPr>
  </w:style>
  <w:style w:type="paragraph" w:styleId="ad">
    <w:name w:val="footnote text"/>
    <w:basedOn w:val="a"/>
    <w:link w:val="ae"/>
    <w:unhideWhenUsed/>
    <w:qFormat/>
    <w:pPr>
      <w:widowControl/>
      <w:jc w:val="left"/>
    </w:pPr>
    <w:rPr>
      <w:rFonts w:ascii="Calibri" w:hAnsi="Calibri"/>
      <w:kern w:val="0"/>
      <w:sz w:val="20"/>
      <w:szCs w:val="20"/>
    </w:rPr>
  </w:style>
  <w:style w:type="paragraph" w:styleId="23">
    <w:name w:val="toc 2"/>
    <w:basedOn w:val="a"/>
    <w:next w:val="a"/>
    <w:uiPriority w:val="39"/>
    <w:qFormat/>
    <w:pPr>
      <w:suppressAutoHyphens/>
      <w:spacing w:line="520" w:lineRule="exact"/>
      <w:ind w:left="420"/>
    </w:pPr>
    <w:rPr>
      <w:kern w:val="1"/>
      <w:sz w:val="24"/>
      <w:szCs w:val="20"/>
      <w:lang w:eastAsia="ar-SA"/>
    </w:rPr>
  </w:style>
  <w:style w:type="table" w:styleId="af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13"/>
    <w:qFormat/>
  </w:style>
  <w:style w:type="character" w:customStyle="1" w:styleId="13">
    <w:name w:val="默认段落字体1"/>
    <w:qFormat/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Hyperlink"/>
    <w:uiPriority w:val="99"/>
    <w:qFormat/>
    <w:rPr>
      <w:color w:val="0000FF"/>
      <w:u w:val="single"/>
    </w:rPr>
  </w:style>
  <w:style w:type="character" w:customStyle="1" w:styleId="Char">
    <w:name w:val="正文首行缩进两字符 Char"/>
    <w:link w:val="af3"/>
    <w:qFormat/>
    <w:rPr>
      <w:rFonts w:eastAsia="宋体"/>
      <w:kern w:val="2"/>
      <w:sz w:val="21"/>
      <w:lang w:val="en-US" w:eastAsia="zh-CN" w:bidi="ar-SA"/>
    </w:rPr>
  </w:style>
  <w:style w:type="paragraph" w:customStyle="1" w:styleId="af3">
    <w:name w:val="正文首行缩进两字符"/>
    <w:basedOn w:val="a"/>
    <w:link w:val="Char"/>
    <w:qFormat/>
    <w:pPr>
      <w:spacing w:line="360" w:lineRule="auto"/>
      <w:ind w:firstLineChars="200" w:firstLine="200"/>
    </w:pPr>
    <w:rPr>
      <w:szCs w:val="20"/>
    </w:rPr>
  </w:style>
  <w:style w:type="character" w:customStyle="1" w:styleId="a8">
    <w:name w:val="纯文本 字符"/>
    <w:link w:val="a7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1Char">
    <w:name w:val="（符号）三标题1.1 Char"/>
    <w:link w:val="110"/>
    <w:qFormat/>
    <w:rPr>
      <w:rFonts w:ascii="宋体" w:hAnsi="宋体"/>
      <w:kern w:val="2"/>
      <w:sz w:val="24"/>
      <w:lang w:bidi="ar-SA"/>
    </w:rPr>
  </w:style>
  <w:style w:type="paragraph" w:customStyle="1" w:styleId="110">
    <w:name w:val="（符号）三标题1.1"/>
    <w:basedOn w:val="a"/>
    <w:link w:val="11Char"/>
    <w:qFormat/>
    <w:pPr>
      <w:numPr>
        <w:ilvl w:val="1"/>
        <w:numId w:val="1"/>
      </w:numPr>
      <w:spacing w:line="500" w:lineRule="exact"/>
    </w:pPr>
    <w:rPr>
      <w:rFonts w:ascii="宋体" w:eastAsia="Times New Roman" w:hAnsi="宋体"/>
      <w:sz w:val="24"/>
      <w:szCs w:val="20"/>
    </w:rPr>
  </w:style>
  <w:style w:type="character" w:customStyle="1" w:styleId="Char0">
    <w:name w:val="(符号)标书正文 Char"/>
    <w:link w:val="af4"/>
    <w:qFormat/>
    <w:rPr>
      <w:rFonts w:ascii="黑体" w:eastAsia="黑体" w:hAnsi="宋体"/>
      <w:b/>
      <w:kern w:val="2"/>
      <w:sz w:val="24"/>
      <w:lang w:val="en-US" w:eastAsia="zh-CN" w:bidi="ar-SA"/>
    </w:rPr>
  </w:style>
  <w:style w:type="paragraph" w:customStyle="1" w:styleId="af4">
    <w:name w:val="(符号)标书正文"/>
    <w:basedOn w:val="a"/>
    <w:link w:val="Char0"/>
    <w:qFormat/>
    <w:pPr>
      <w:spacing w:line="500" w:lineRule="exact"/>
      <w:ind w:left="700"/>
    </w:pPr>
    <w:rPr>
      <w:rFonts w:ascii="黑体" w:eastAsia="黑体" w:hAnsi="宋体"/>
      <w:b/>
      <w:sz w:val="24"/>
      <w:szCs w:val="20"/>
    </w:rPr>
  </w:style>
  <w:style w:type="character" w:customStyle="1" w:styleId="CharChar1">
    <w:name w:val="Char Char1"/>
    <w:qFormat/>
    <w:locked/>
    <w:rPr>
      <w:rFonts w:ascii="仿宋_GB2312" w:eastAsia="仿宋_GB2312" w:hint="eastAsia"/>
      <w:b/>
      <w:kern w:val="2"/>
      <w:sz w:val="28"/>
      <w:lang w:val="en-US" w:eastAsia="zh-CN" w:bidi="ar-SA"/>
    </w:rPr>
  </w:style>
  <w:style w:type="character" w:customStyle="1" w:styleId="20">
    <w:name w:val="标题 2 字符"/>
    <w:link w:val="2"/>
    <w:qFormat/>
    <w:rPr>
      <w:rFonts w:ascii="Arial" w:eastAsia="黑体" w:hAnsi="Arial"/>
      <w:b/>
      <w:kern w:val="2"/>
      <w:sz w:val="28"/>
    </w:rPr>
  </w:style>
  <w:style w:type="character" w:customStyle="1" w:styleId="CharChar2">
    <w:name w:val="Char Char2"/>
    <w:qFormat/>
    <w:locked/>
    <w:rPr>
      <w:kern w:val="2"/>
      <w:sz w:val="18"/>
      <w:lang w:eastAsia="ar-SA" w:bidi="ar-SA"/>
    </w:rPr>
  </w:style>
  <w:style w:type="character" w:customStyle="1" w:styleId="22">
    <w:name w:val="正文文本缩进 2 字符"/>
    <w:link w:val="21"/>
    <w:qFormat/>
    <w:rPr>
      <w:rFonts w:ascii="仿宋_GB2312" w:eastAsia="仿宋_GB2312"/>
      <w:b/>
      <w:kern w:val="2"/>
      <w:sz w:val="28"/>
      <w:lang w:val="en-US" w:eastAsia="zh-CN" w:bidi="ar-SA"/>
    </w:rPr>
  </w:style>
  <w:style w:type="character" w:customStyle="1" w:styleId="CharChar">
    <w:name w:val="正文首行缩进两字符 Char Char"/>
    <w:qFormat/>
    <w:rPr>
      <w:kern w:val="2"/>
      <w:sz w:val="21"/>
      <w:szCs w:val="24"/>
    </w:rPr>
  </w:style>
  <w:style w:type="character" w:customStyle="1" w:styleId="ae">
    <w:name w:val="脚注文本 字符"/>
    <w:link w:val="ad"/>
    <w:qFormat/>
    <w:rPr>
      <w:rFonts w:ascii="Calibri" w:eastAsia="宋体" w:hAnsi="Calibri"/>
      <w:lang w:val="en-US" w:eastAsia="zh-CN" w:bidi="ar-SA"/>
    </w:rPr>
  </w:style>
  <w:style w:type="character" w:customStyle="1" w:styleId="CharChar0">
    <w:name w:val="Char Char"/>
    <w:qFormat/>
    <w:locked/>
    <w:rPr>
      <w:rFonts w:ascii="Calibri" w:eastAsia="宋体" w:hAnsi="Calibri" w:hint="default"/>
      <w:lang w:val="en-US" w:eastAsia="zh-CN" w:bidi="ar-SA"/>
    </w:rPr>
  </w:style>
  <w:style w:type="character" w:customStyle="1" w:styleId="af5">
    <w:name w:val="样式 宋体 小四"/>
    <w:qFormat/>
    <w:rPr>
      <w:sz w:val="24"/>
    </w:rPr>
  </w:style>
  <w:style w:type="character" w:customStyle="1" w:styleId="af6">
    <w:name w:val="（符号）邀请函中一、"/>
    <w:qFormat/>
    <w:rPr>
      <w:rFonts w:ascii="黑体" w:eastAsia="黑体" w:hAnsi="黑体"/>
      <w:b/>
      <w:sz w:val="24"/>
    </w:rPr>
  </w:style>
  <w:style w:type="character" w:customStyle="1" w:styleId="aa">
    <w:name w:val="批注框文本 字符"/>
    <w:link w:val="a9"/>
    <w:qFormat/>
    <w:rPr>
      <w:kern w:val="1"/>
      <w:sz w:val="18"/>
      <w:lang w:eastAsia="ar-SA" w:bidi="ar-SA"/>
    </w:rPr>
  </w:style>
  <w:style w:type="paragraph" w:customStyle="1" w:styleId="24">
    <w:name w:val="样式 首行缩进:  2 字符"/>
    <w:basedOn w:val="a"/>
    <w:qFormat/>
    <w:pPr>
      <w:spacing w:line="400" w:lineRule="exact"/>
      <w:ind w:firstLineChars="200" w:firstLine="200"/>
    </w:pPr>
    <w:rPr>
      <w:sz w:val="24"/>
      <w:szCs w:val="20"/>
    </w:rPr>
  </w:style>
  <w:style w:type="paragraph" w:customStyle="1" w:styleId="CharCharCharCharCharCharChar">
    <w:name w:val="Char Char Char Char Char Char Char"/>
    <w:basedOn w:val="a"/>
    <w:qFormat/>
    <w:rPr>
      <w:szCs w:val="21"/>
    </w:rPr>
  </w:style>
  <w:style w:type="paragraph" w:customStyle="1" w:styleId="1">
    <w:name w:val="(符号)三标题1."/>
    <w:basedOn w:val="a"/>
    <w:qFormat/>
    <w:pPr>
      <w:numPr>
        <w:numId w:val="2"/>
      </w:numPr>
      <w:spacing w:before="140" w:after="140" w:line="500" w:lineRule="exact"/>
      <w:outlineLvl w:val="2"/>
    </w:pPr>
    <w:rPr>
      <w:rFonts w:ascii="楷体_GB2312" w:eastAsia="楷体_GB2312" w:hAnsi="宋体"/>
      <w:b/>
      <w:sz w:val="28"/>
      <w:szCs w:val="20"/>
    </w:rPr>
  </w:style>
  <w:style w:type="paragraph" w:customStyle="1" w:styleId="af7">
    <w:name w:val="（符号）二标题总则"/>
    <w:basedOn w:val="af8"/>
    <w:qFormat/>
    <w:pPr>
      <w:spacing w:beforeLines="0" w:afterLines="0"/>
    </w:pPr>
    <w:rPr>
      <w:rFonts w:ascii="华文中宋" w:eastAsia="华文中宋" w:hAnsi="华文中宋"/>
    </w:rPr>
  </w:style>
  <w:style w:type="paragraph" w:customStyle="1" w:styleId="af8">
    <w:name w:val="(符号)一标题第一部分"/>
    <w:basedOn w:val="a"/>
    <w:qFormat/>
    <w:pPr>
      <w:spacing w:beforeLines="100" w:afterLines="100" w:line="500" w:lineRule="exact"/>
      <w:jc w:val="center"/>
      <w:outlineLvl w:val="1"/>
    </w:pPr>
    <w:rPr>
      <w:rFonts w:ascii="黑体" w:eastAsia="黑体"/>
      <w:b/>
      <w:sz w:val="32"/>
      <w:szCs w:val="20"/>
    </w:rPr>
  </w:style>
  <w:style w:type="paragraph" w:customStyle="1" w:styleId="11">
    <w:name w:val="(符号)四标题1.1"/>
    <w:basedOn w:val="a"/>
    <w:qFormat/>
    <w:pPr>
      <w:numPr>
        <w:ilvl w:val="1"/>
        <w:numId w:val="2"/>
      </w:numPr>
      <w:tabs>
        <w:tab w:val="left" w:pos="1180"/>
      </w:tabs>
      <w:spacing w:line="500" w:lineRule="exact"/>
    </w:pPr>
    <w:rPr>
      <w:rFonts w:ascii="宋体" w:hAnsi="宋体"/>
      <w:color w:val="000000"/>
      <w:kern w:val="0"/>
      <w:sz w:val="24"/>
      <w:szCs w:val="20"/>
    </w:rPr>
  </w:style>
  <w:style w:type="paragraph" w:customStyle="1" w:styleId="CharChar1CharCharCharCharCharChar">
    <w:name w:val="Char Char1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5">
    <w:name w:val="（符号）目录2"/>
    <w:basedOn w:val="a"/>
    <w:qFormat/>
    <w:pPr>
      <w:spacing w:line="500" w:lineRule="exact"/>
      <w:ind w:left="480"/>
    </w:pPr>
    <w:rPr>
      <w:sz w:val="24"/>
      <w:szCs w:val="20"/>
    </w:rPr>
  </w:style>
  <w:style w:type="paragraph" w:customStyle="1" w:styleId="112">
    <w:name w:val="(符号)三标题1.1"/>
    <w:basedOn w:val="a"/>
    <w:qFormat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eastAsia="楷体_GB2312" w:hAnsi="宋体" w:cs="宋体"/>
      <w:b/>
      <w:bCs/>
      <w:sz w:val="28"/>
      <w:szCs w:val="20"/>
    </w:rPr>
  </w:style>
  <w:style w:type="paragraph" w:customStyle="1" w:styleId="af9">
    <w:name w:val="样式"/>
    <w:qFormat/>
    <w:pPr>
      <w:widowControl w:val="0"/>
      <w:autoSpaceDE w:val="0"/>
      <w:autoSpaceDN w:val="0"/>
      <w:adjustRightInd w:val="0"/>
    </w:pPr>
    <w:rPr>
      <w:rFonts w:ascii="宋体" w:hAnsi="宋体"/>
      <w:sz w:val="24"/>
    </w:rPr>
  </w:style>
  <w:style w:type="paragraph" w:customStyle="1" w:styleId="111">
    <w:name w:val="(符号)五标题1.1.1"/>
    <w:basedOn w:val="a"/>
    <w:qFormat/>
    <w:pPr>
      <w:numPr>
        <w:ilvl w:val="2"/>
        <w:numId w:val="2"/>
      </w:numPr>
      <w:spacing w:line="500" w:lineRule="exact"/>
    </w:pPr>
    <w:rPr>
      <w:rFonts w:ascii="宋体" w:hAnsi="宋体"/>
      <w:color w:val="000000"/>
      <w:sz w:val="24"/>
      <w:szCs w:val="20"/>
    </w:rPr>
  </w:style>
  <w:style w:type="paragraph" w:customStyle="1" w:styleId="afa">
    <w:name w:val="表格"/>
    <w:basedOn w:val="a"/>
    <w:qFormat/>
    <w:pPr>
      <w:spacing w:line="400" w:lineRule="exact"/>
    </w:pPr>
    <w:rPr>
      <w:sz w:val="24"/>
      <w:szCs w:val="20"/>
    </w:rPr>
  </w:style>
  <w:style w:type="paragraph" w:customStyle="1" w:styleId="14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92F5AD-2DF3-4905-8E56-6509E4D7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338</Words>
  <Characters>1927</Characters>
  <Application>Microsoft Office Word</Application>
  <DocSecurity>0</DocSecurity>
  <Lines>16</Lines>
  <Paragraphs>4</Paragraphs>
  <ScaleCrop>false</ScaleCrop>
  <Company>泸州市人民政府采购中心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雅安</dc:title>
  <dc:creator>hb</dc:creator>
  <cp:lastModifiedBy>admin</cp:lastModifiedBy>
  <cp:revision>44</cp:revision>
  <cp:lastPrinted>2020-07-27T07:59:00Z</cp:lastPrinted>
  <dcterms:created xsi:type="dcterms:W3CDTF">2019-09-05T10:05:00Z</dcterms:created>
  <dcterms:modified xsi:type="dcterms:W3CDTF">2020-10-23T02:30:00Z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