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b w:val="0"/>
          <w:bCs w:val="0"/>
          <w:color w:val="auto"/>
          <w:sz w:val="24"/>
          <w:u w:val="none"/>
          <w:lang w:val="en-US" w:eastAsia="zh-CN"/>
        </w:rPr>
        <w:t>荥经县公共综合停车场及配套设施建设项目（一期）塔式起重机租赁采购</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b w:val="0"/>
                <w:bCs w:val="0"/>
                <w:color w:val="auto"/>
                <w:sz w:val="24"/>
                <w:u w:val="none"/>
                <w:lang w:val="en-US" w:eastAsia="zh-CN"/>
              </w:rPr>
              <w:t>荥经县公共综合停车场及配套设施建设项目（一期）塔式起重机租赁采购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吴思远</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rPr>
              <w:t xml:space="preserve"> </w:t>
            </w:r>
            <w:r>
              <w:rPr>
                <w:rFonts w:hint="eastAsia" w:ascii="宋体" w:hAnsi="宋体"/>
                <w:b w:val="0"/>
                <w:bCs/>
                <w:color w:val="auto"/>
                <w:szCs w:val="21"/>
                <w:lang w:val="en-US" w:eastAsia="zh-CN"/>
              </w:rPr>
              <w:t>18383567887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val="0"/>
                <w:color w:val="auto"/>
                <w:sz w:val="24"/>
                <w:u w:val="none"/>
                <w:lang w:val="en-US" w:eastAsia="zh-CN"/>
              </w:rPr>
              <w:t>荥经县公共综合停车场及配套设施建设项目（一期）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塔式起重机租赁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180天，以采购人通知时间为准。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cs="宋体"/>
                <w:b w:val="0"/>
                <w:bCs/>
                <w:color w:val="auto"/>
                <w:kern w:val="0"/>
                <w:sz w:val="24"/>
                <w:u w:val="single"/>
                <w:lang w:eastAsia="zh-CN"/>
              </w:rPr>
              <w:t>达到现行国家有关工程施工验收规范和标准的合格要求</w:t>
            </w:r>
            <w:r>
              <w:rPr>
                <w:rFonts w:hint="eastAsia" w:ascii="宋体" w:hAnsi="宋体"/>
                <w:b w:val="0"/>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spacing w:line="500" w:lineRule="exact"/>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ascii="宋体" w:hAnsi="宋体" w:cs="Times New Roman"/>
                <w:b/>
                <w:color w:val="auto"/>
                <w:kern w:val="2"/>
                <w:sz w:val="24"/>
                <w:szCs w:val="24"/>
                <w:lang w:val="en-US" w:eastAsia="zh-CN" w:bidi="ar-SA"/>
              </w:rPr>
              <w:t>具备行业行政主管部门颁发有效的机械租赁营业执照</w:t>
            </w:r>
            <w:r>
              <w:rPr>
                <w:rFonts w:hint="eastAsia"/>
                <w:b w:val="0"/>
                <w:bCs w:val="0"/>
                <w:color w:val="auto"/>
                <w:lang w:val="en-US" w:eastAsia="zh-CN"/>
              </w:rPr>
              <w:t>。</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lang w:val="en-US" w:eastAsia="zh-CN"/>
              </w:rPr>
              <w:t>发布</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25</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29</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w:t>
            </w:r>
            <w:r>
              <w:rPr>
                <w:rFonts w:hint="eastAsia" w:ascii="宋体" w:hAnsi="宋体" w:eastAsia="宋体" w:cs="宋体"/>
                <w:b/>
                <w:bCs/>
                <w:color w:val="auto"/>
                <w:sz w:val="21"/>
                <w:szCs w:val="21"/>
              </w:rPr>
              <w:t>最高限价 ：</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190000元</w:t>
            </w:r>
            <w:r>
              <w:rPr>
                <w:rFonts w:hint="eastAsia" w:ascii="宋体" w:hAnsi="宋体" w:cs="宋体"/>
                <w:b/>
                <w:bCs/>
                <w:color w:val="auto"/>
                <w:sz w:val="21"/>
                <w:szCs w:val="21"/>
                <w:u w:val="none"/>
                <w:lang w:val="en-US" w:eastAsia="zh-CN"/>
              </w:rPr>
              <w:t>，</w:t>
            </w:r>
            <w:r>
              <w:rPr>
                <w:rFonts w:hint="eastAsia" w:ascii="宋体" w:hAnsi="宋体" w:eastAsia="宋体" w:cs="宋体"/>
                <w:b/>
                <w:bCs/>
                <w:color w:val="auto"/>
                <w:sz w:val="21"/>
                <w:szCs w:val="21"/>
              </w:rPr>
              <w:t>增值税税率：</w:t>
            </w:r>
            <w:r>
              <w:rPr>
                <w:rFonts w:hint="eastAsia" w:ascii="宋体" w:hAnsi="宋体" w:eastAsia="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3% </w:t>
            </w:r>
            <w:r>
              <w:rPr>
                <w:rFonts w:hint="eastAsia" w:ascii="宋体" w:hAnsi="宋体" w:cs="宋体"/>
                <w:b/>
                <w:bCs/>
                <w:color w:val="auto"/>
                <w:sz w:val="21"/>
                <w:szCs w:val="21"/>
                <w:u w:val="none"/>
                <w:lang w:val="en-US" w:eastAsia="zh-CN"/>
              </w:rPr>
              <w:t>。</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1" w:firstLineChars="100"/>
              <w:rPr>
                <w:rFonts w:hint="default" w:ascii="宋体" w:hAnsi="宋体"/>
                <w:b/>
                <w:bCs w:val="0"/>
                <w:color w:val="auto"/>
                <w:szCs w:val="21"/>
                <w:lang w:val="en-US" w:eastAsia="zh-CN"/>
              </w:rPr>
            </w:pPr>
            <w:r>
              <w:rPr>
                <w:rFonts w:hint="eastAsia" w:ascii="宋体" w:hAnsi="宋体"/>
                <w:b/>
                <w:bCs w:val="0"/>
                <w:color w:val="auto"/>
                <w:szCs w:val="21"/>
                <w:lang w:eastAsia="zh-CN"/>
              </w:rPr>
              <w:t>2.报价</w:t>
            </w:r>
            <w:r>
              <w:rPr>
                <w:rFonts w:hint="eastAsia" w:ascii="宋体" w:hAnsi="宋体"/>
                <w:b/>
                <w:bCs w:val="0"/>
                <w:color w:val="auto"/>
                <w:szCs w:val="21"/>
                <w:lang w:val="en-US" w:eastAsia="zh-CN"/>
              </w:rPr>
              <w:t>函</w:t>
            </w:r>
            <w:r>
              <w:rPr>
                <w:rFonts w:hint="eastAsia" w:ascii="宋体" w:hAnsi="宋体"/>
                <w:b/>
                <w:bCs w:val="0"/>
                <w:color w:val="auto"/>
                <w:szCs w:val="21"/>
                <w:lang w:eastAsia="zh-CN"/>
              </w:rPr>
              <w:t>（</w:t>
            </w:r>
            <w:r>
              <w:rPr>
                <w:rFonts w:hint="eastAsia" w:ascii="宋体" w:hAnsi="宋体"/>
                <w:b/>
                <w:bCs w:val="0"/>
                <w:color w:val="auto"/>
                <w:szCs w:val="21"/>
                <w:lang w:val="en-US" w:eastAsia="zh-CN"/>
              </w:rPr>
              <w:t>竞价</w:t>
            </w:r>
            <w:r>
              <w:rPr>
                <w:rFonts w:hint="eastAsia" w:ascii="宋体" w:hAnsi="宋体"/>
                <w:b/>
                <w:bCs w:val="0"/>
                <w:color w:val="auto"/>
                <w:szCs w:val="21"/>
                <w:lang w:eastAsia="zh-CN"/>
              </w:rPr>
              <w:t>书）组成：</w:t>
            </w:r>
            <w:r>
              <w:rPr>
                <w:rFonts w:hint="eastAsia" w:ascii="宋体" w:hAnsi="宋体"/>
                <w:b/>
                <w:bCs w:val="0"/>
                <w:color w:val="auto"/>
                <w:szCs w:val="21"/>
                <w:lang w:val="en-US" w:eastAsia="zh-CN"/>
              </w:rPr>
              <w:t>1、竞价响应函；2、报价函及采购清单；3、法定代表人身份证明或授权委托书；4、承诺函；5、供应商自 2021年 1 月 1 日以来至今（含  2023年 1 0月 1 日，以签订合同时间为准，须提供合同）签订的与本次采购内容有关且金额不低于15万的项目业绩，6、竞价单位认为需要提交的其他文</w:t>
            </w:r>
            <w:r>
              <w:rPr>
                <w:rFonts w:hint="eastAsia" w:ascii="宋体" w:hAnsi="宋体" w:cs="Times New Roman"/>
                <w:b/>
                <w:bCs w:val="0"/>
                <w:color w:val="auto"/>
                <w:szCs w:val="21"/>
                <w:lang w:val="en-US" w:eastAsia="zh-CN"/>
              </w:rPr>
              <w:t>件。</w:t>
            </w:r>
          </w:p>
          <w:p>
            <w:pPr>
              <w:ind w:firstLine="211" w:firstLineChars="100"/>
              <w:rPr>
                <w:rFonts w:hint="eastAsia" w:ascii="宋体" w:hAnsi="宋体"/>
                <w:b/>
                <w:bCs w:val="0"/>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7、需提前电话报。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取值逻辑：根据采购清单控制单价取值计算）未超过采购控制价2%的，采购人视为供应商漏项价格包含在其他分项报价及总报价中。若供应商报价清单漏报项数超过采购清单项数5%（不含本数）或超过采购控制价2%的，其竞价文件无效。</w:t>
            </w:r>
          </w:p>
          <w:p>
            <w:pPr>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30</w:t>
            </w:r>
            <w:bookmarkStart w:id="14" w:name="_GoBack"/>
            <w:bookmarkEnd w:id="14"/>
            <w:r>
              <w:rPr>
                <w:rFonts w:hint="eastAsia"/>
                <w:color w:val="auto"/>
              </w:rPr>
              <w:t>日</w:t>
            </w:r>
            <w:r>
              <w:rPr>
                <w:rFonts w:hint="eastAsia"/>
                <w:color w:val="auto"/>
                <w:lang w:val="en-US" w:eastAsia="zh-CN"/>
              </w:rPr>
              <w:t>10</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书面竞价  </w:t>
            </w:r>
            <w:r>
              <w:rPr>
                <w:rFonts w:hint="eastAsia"/>
                <w:color w:val="auto"/>
                <w:lang w:val="en-US" w:eastAsia="zh-CN"/>
              </w:rPr>
              <w:t>（书面竞价/现场竞价）。</w:t>
            </w:r>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lang w:val="en-US" w:eastAsia="zh-CN"/>
              </w:rPr>
              <w:t>4楼工程部</w:t>
            </w:r>
            <w:r>
              <w:rPr>
                <w:rFonts w:hint="eastAsia"/>
                <w:color w:val="auto"/>
              </w:rPr>
              <w:t>，地址：</w:t>
            </w:r>
            <w:r>
              <w:rPr>
                <w:rFonts w:hint="eastAsia"/>
                <w:color w:val="auto"/>
                <w:u w:val="single"/>
                <w:lang w:val="en-US" w:eastAsia="zh-CN"/>
              </w:rPr>
              <w:t>雅安市雨城区姚桥新区和兴街1号</w:t>
            </w:r>
            <w:r>
              <w:rPr>
                <w:rFonts w:hint="eastAsia"/>
                <w:color w:val="auto"/>
                <w:lang w:val="en-US" w:eastAsia="zh-CN"/>
              </w:rPr>
              <w:t>，收件人：</w:t>
            </w:r>
            <w:r>
              <w:rPr>
                <w:rFonts w:hint="eastAsia"/>
                <w:color w:val="auto"/>
                <w:u w:val="single"/>
                <w:lang w:val="en-US" w:eastAsia="zh-CN"/>
              </w:rPr>
              <w:t>吴思远</w:t>
            </w:r>
            <w:r>
              <w:rPr>
                <w:rFonts w:hint="eastAsia"/>
                <w:color w:val="auto"/>
                <w:lang w:val="en-US" w:eastAsia="zh-CN"/>
              </w:rPr>
              <w:t>，电话：18383567887。</w:t>
            </w:r>
          </w:p>
          <w:p>
            <w:pPr>
              <w:pStyle w:val="2"/>
              <w:ind w:firstLine="420" w:firstLineChars="200"/>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hint="eastAsia" w:ascii="黑体" w:hAnsi="黑体" w:eastAsia="黑体"/>
          <w:color w:val="000000"/>
          <w:spacing w:val="-24"/>
          <w:sz w:val="36"/>
          <w:lang w:val="en-US" w:eastAsia="zh-CN"/>
        </w:rPr>
      </w:pPr>
      <w:r>
        <w:rPr>
          <w:rFonts w:hint="eastAsia" w:ascii="黑体" w:hAnsi="黑体" w:eastAsia="黑体"/>
          <w:color w:val="000000"/>
          <w:spacing w:val="-24"/>
          <w:sz w:val="36"/>
          <w:lang w:eastAsia="zh-CN"/>
        </w:rPr>
        <w:t>采购名称</w:t>
      </w:r>
      <w:r>
        <w:rPr>
          <w:rFonts w:hint="eastAsia" w:ascii="黑体" w:hAnsi="黑体" w:eastAsia="黑体"/>
          <w:color w:val="000000"/>
          <w:spacing w:val="-24"/>
          <w:sz w:val="36"/>
        </w:rPr>
        <w:t>：</w:t>
      </w:r>
      <w:r>
        <w:rPr>
          <w:rFonts w:hint="eastAsia" w:ascii="黑体" w:hAnsi="黑体" w:eastAsia="黑体"/>
          <w:color w:val="000000"/>
          <w:spacing w:val="-24"/>
          <w:sz w:val="36"/>
          <w:lang w:val="en-US" w:eastAsia="zh-CN"/>
        </w:rPr>
        <w:t>荥经县公共综合停车场及配套设施</w:t>
      </w:r>
    </w:p>
    <w:p>
      <w:pPr>
        <w:spacing w:line="360" w:lineRule="exact"/>
        <w:ind w:left="1890" w:leftChars="900"/>
        <w:jc w:val="left"/>
        <w:rPr>
          <w:rFonts w:hint="eastAsia" w:ascii="黑体" w:hAnsi="黑体" w:eastAsia="黑体"/>
          <w:color w:val="000000"/>
          <w:spacing w:val="-24"/>
          <w:sz w:val="36"/>
          <w:lang w:val="en-US" w:eastAsia="zh-CN"/>
        </w:rPr>
      </w:pPr>
      <w:r>
        <w:rPr>
          <w:rFonts w:hint="eastAsia" w:ascii="黑体" w:hAnsi="黑体" w:eastAsia="黑体"/>
          <w:color w:val="000000"/>
          <w:spacing w:val="-24"/>
          <w:sz w:val="36"/>
          <w:lang w:val="en-US" w:eastAsia="zh-CN"/>
        </w:rPr>
        <w:t>建设项目（一期）塔式起重机租赁采购</w:t>
      </w:r>
    </w:p>
    <w:p>
      <w:pPr>
        <w:spacing w:line="360" w:lineRule="exact"/>
        <w:ind w:left="1890" w:leftChars="900"/>
        <w:jc w:val="left"/>
        <w:rPr>
          <w:rFonts w:hint="eastAsia" w:ascii="黑体" w:hAnsi="黑体" w:eastAsia="黑体"/>
          <w:color w:val="000000"/>
          <w:spacing w:val="-24"/>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b w:val="0"/>
          <w:bCs w:val="0"/>
          <w:color w:val="auto"/>
          <w:sz w:val="24"/>
          <w:u w:val="none"/>
          <w:lang w:val="en-US" w:eastAsia="zh-CN"/>
        </w:rPr>
        <w:t>荥经县公共综合停车场及配套设施建设项目（一期）塔式起重机租赁采购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 xml:space="preserve">年 </w:t>
      </w:r>
      <w:r>
        <w:rPr>
          <w:rFonts w:hint="eastAsia" w:ascii="宋体" w:hAnsi="宋体" w:cs="Times New Roman"/>
          <w:color w:val="000000"/>
          <w:sz w:val="24"/>
          <w:lang w:val="en-US" w:eastAsia="zh-CN"/>
        </w:rPr>
        <w:t xml:space="preserve">10 </w:t>
      </w:r>
      <w:r>
        <w:rPr>
          <w:rFonts w:hint="eastAsia" w:ascii="宋体" w:hAnsi="宋体" w:eastAsia="宋体" w:cs="Times New Roman"/>
          <w:color w:val="000000"/>
          <w:sz w:val="24"/>
          <w:lang w:val="en-US" w:eastAsia="zh-CN"/>
        </w:rPr>
        <w:t>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与本次采购内容有关且金额不低于15万的项目业绩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282613285"/>
      <w:bookmarkStart w:id="4" w:name="_Toc132111898"/>
      <w:bookmarkStart w:id="5" w:name="_Toc131305915"/>
      <w:bookmarkStart w:id="6" w:name="_Toc132523737"/>
      <w:bookmarkStart w:id="7"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b w:val="0"/>
          <w:bCs w:val="0"/>
          <w:color w:val="auto"/>
          <w:sz w:val="24"/>
          <w:u w:val="none"/>
          <w:lang w:val="en-US" w:eastAsia="zh-CN"/>
        </w:rPr>
        <w:t>荥经县公共综合停车场及配套设施建设项目（一期）塔式起重机租赁采购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tbl>
      <w:tblPr>
        <w:tblStyle w:val="10"/>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339"/>
        <w:gridCol w:w="1249"/>
        <w:gridCol w:w="848"/>
        <w:gridCol w:w="847"/>
        <w:gridCol w:w="847"/>
        <w:gridCol w:w="820"/>
        <w:gridCol w:w="84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塔式起重机控制价清单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数量（台）</w:t>
            </w:r>
          </w:p>
        </w:tc>
        <w:tc>
          <w:tcPr>
            <w:tcW w:w="3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控制价含税（元）</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租赁时间（月）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月租金</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司机工资</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指挥工资</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进场费</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塔式起重机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QTZ6013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塔式起重机</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QTZ6013</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数量（台）</w:t>
            </w:r>
          </w:p>
        </w:tc>
        <w:tc>
          <w:tcPr>
            <w:tcW w:w="3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投标控制价含税（元）</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租赁时间（月）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月租金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司机工资</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lang w:val="en-US" w:eastAsia="zh-CN" w:bidi="ar"/>
              </w:rPr>
              <w:t>进场费</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191818"/>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14"/>
                <w:lang w:val="en-US" w:eastAsia="zh-CN" w:bidi="ar"/>
              </w:rPr>
              <w:t>（含税）控制价总价</w:t>
            </w:r>
            <w:r>
              <w:rPr>
                <w:rStyle w:val="15"/>
                <w:lang w:val="en-US" w:eastAsia="zh-CN" w:bidi="ar"/>
              </w:rPr>
              <w:t>：190000元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16"/>
                <w:lang w:val="en-US" w:eastAsia="zh-CN" w:bidi="ar"/>
              </w:rPr>
              <w:t>税率：</w:t>
            </w:r>
            <w:r>
              <w:rPr>
                <w:rStyle w:val="17"/>
                <w:lang w:val="en-US" w:eastAsia="zh-CN" w:bidi="ar"/>
              </w:rPr>
              <w:t xml:space="preserve">   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16"/>
                <w:lang w:val="en-US" w:eastAsia="zh-CN" w:bidi="ar"/>
              </w:rPr>
              <w:t>（含税）报价总价：</w:t>
            </w:r>
            <w:r>
              <w:rPr>
                <w:rStyle w:val="17"/>
                <w:lang w:val="en-US" w:eastAsia="zh-CN" w:bidi="ar"/>
              </w:rPr>
              <w:t xml:space="preserve">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8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备注： 单价已包括材料费、铺装费、安全文明实施费用、运输费、上下车费、管理费、利润、税金、风险以及乙方因供应该物资应缴纳的一切税费等全部费用，单价在整个供货期内均不调整</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138581133"/>
      <w:bookmarkStart w:id="10" w:name="_Toc138581214"/>
      <w:bookmarkStart w:id="11" w:name="_Toc134953396"/>
      <w:bookmarkStart w:id="12" w:name="_Toc282613287"/>
      <w:bookmarkStart w:id="13" w:name="_Toc15274810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XXX</w:t>
      </w:r>
      <w:r>
        <w:rPr>
          <w:rFonts w:hint="eastAsia"/>
          <w:b/>
          <w:bCs/>
          <w:sz w:val="32"/>
          <w:szCs w:val="32"/>
        </w:rPr>
        <w:t xml:space="preserve">年 1 月 1 日以来至今（含  </w:t>
      </w:r>
      <w:r>
        <w:rPr>
          <w:rFonts w:hint="eastAsia"/>
          <w:b/>
          <w:bCs/>
          <w:color w:val="FF0000"/>
          <w:sz w:val="32"/>
          <w:szCs w:val="32"/>
        </w:rPr>
        <w:t xml:space="preserve">XXX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15</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5" w:type="default"/>
      <w:footerReference r:id="rId6"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3DE3B5F"/>
    <w:rsid w:val="3437693D"/>
    <w:rsid w:val="34713BFD"/>
    <w:rsid w:val="34CE72A2"/>
    <w:rsid w:val="34D128EE"/>
    <w:rsid w:val="35284C04"/>
    <w:rsid w:val="355C3E01"/>
    <w:rsid w:val="359A7184"/>
    <w:rsid w:val="35BE10C4"/>
    <w:rsid w:val="36B10C29"/>
    <w:rsid w:val="379320DC"/>
    <w:rsid w:val="37C11F4B"/>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9073D2"/>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 w:type="character" w:customStyle="1" w:styleId="14">
    <w:name w:val="font61"/>
    <w:basedOn w:val="11"/>
    <w:uiPriority w:val="0"/>
    <w:rPr>
      <w:rFonts w:hint="eastAsia" w:ascii="等线" w:hAnsi="等线" w:eastAsia="等线" w:cs="等线"/>
      <w:color w:val="000000"/>
      <w:sz w:val="22"/>
      <w:szCs w:val="22"/>
      <w:u w:val="none"/>
    </w:rPr>
  </w:style>
  <w:style w:type="character" w:customStyle="1" w:styleId="15">
    <w:name w:val="font71"/>
    <w:basedOn w:val="11"/>
    <w:uiPriority w:val="0"/>
    <w:rPr>
      <w:rFonts w:hint="eastAsia" w:ascii="等线" w:hAnsi="等线" w:eastAsia="等线" w:cs="等线"/>
      <w:color w:val="000000"/>
      <w:sz w:val="22"/>
      <w:szCs w:val="22"/>
      <w:u w:val="single"/>
    </w:rPr>
  </w:style>
  <w:style w:type="character" w:customStyle="1" w:styleId="16">
    <w:name w:val="font01"/>
    <w:basedOn w:val="11"/>
    <w:uiPriority w:val="0"/>
    <w:rPr>
      <w:rFonts w:hint="eastAsia" w:ascii="等线" w:hAnsi="等线" w:eastAsia="等线" w:cs="等线"/>
      <w:color w:val="000000"/>
      <w:sz w:val="22"/>
      <w:szCs w:val="22"/>
      <w:u w:val="none"/>
    </w:rPr>
  </w:style>
  <w:style w:type="character" w:customStyle="1" w:styleId="17">
    <w:name w:val="font81"/>
    <w:basedOn w:val="11"/>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8</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羽翼渐丰</cp:lastModifiedBy>
  <cp:lastPrinted>2023-06-09T07:40:00Z</cp:lastPrinted>
  <dcterms:modified xsi:type="dcterms:W3CDTF">2023-10-25T07:12:01Z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